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E4DD0" w14:textId="77777777" w:rsidR="001E635F" w:rsidRDefault="001E635F">
      <w:pPr>
        <w:ind w:left="0" w:firstLine="0"/>
        <w:jc w:val="center"/>
        <w:rPr>
          <w:b/>
          <w:sz w:val="22"/>
        </w:rPr>
      </w:pPr>
    </w:p>
    <w:p w14:paraId="037BEB39" w14:textId="02BF08AB" w:rsidR="001E635F" w:rsidRDefault="007F76E4">
      <w:pPr>
        <w:ind w:left="0" w:firstLine="0"/>
        <w:jc w:val="center"/>
        <w:rPr>
          <w:b/>
          <w:sz w:val="22"/>
        </w:rPr>
      </w:pPr>
      <w:r>
        <w:rPr>
          <w:b/>
          <w:sz w:val="22"/>
        </w:rPr>
        <w:t>ДОГОВОР №</w:t>
      </w:r>
      <w:r w:rsidR="00046B0B">
        <w:rPr>
          <w:b/>
          <w:sz w:val="22"/>
        </w:rPr>
        <w:t xml:space="preserve"> </w:t>
      </w:r>
      <w:r>
        <w:rPr>
          <w:b/>
          <w:sz w:val="22"/>
        </w:rPr>
        <w:t xml:space="preserve">  </w:t>
      </w:r>
    </w:p>
    <w:p w14:paraId="43FBA833" w14:textId="77777777" w:rsidR="001E635F" w:rsidRDefault="007F76E4">
      <w:pPr>
        <w:ind w:left="0" w:firstLine="0"/>
        <w:jc w:val="center"/>
        <w:rPr>
          <w:b/>
          <w:sz w:val="22"/>
        </w:rPr>
      </w:pPr>
      <w:r>
        <w:rPr>
          <w:b/>
          <w:sz w:val="22"/>
        </w:rPr>
        <w:t>ПОСТАВКИ КОНДИТЕРСКИХ И ХЛЕБОБУЛОЧНЫХ ИЗДЕЛИЙ.</w:t>
      </w:r>
    </w:p>
    <w:p w14:paraId="287072BD" w14:textId="77777777" w:rsidR="001E635F" w:rsidRDefault="001E635F">
      <w:pPr>
        <w:ind w:left="0" w:firstLine="0"/>
        <w:jc w:val="center"/>
        <w:rPr>
          <w:b/>
          <w:sz w:val="22"/>
        </w:rPr>
      </w:pPr>
    </w:p>
    <w:p w14:paraId="7CEE77B3" w14:textId="7027D591" w:rsidR="001E635F" w:rsidRPr="007F76E4" w:rsidRDefault="007F76E4">
      <w:pPr>
        <w:ind w:left="0" w:firstLine="0"/>
        <w:rPr>
          <w:b/>
          <w:sz w:val="22"/>
        </w:rPr>
      </w:pPr>
      <w:r>
        <w:rPr>
          <w:b/>
          <w:sz w:val="22"/>
        </w:rPr>
        <w:t>г</w:t>
      </w:r>
      <w:r w:rsidRPr="007F76E4">
        <w:rPr>
          <w:b/>
          <w:sz w:val="22"/>
        </w:rPr>
        <w:t xml:space="preserve">. </w:t>
      </w:r>
      <w:r>
        <w:rPr>
          <w:b/>
          <w:sz w:val="22"/>
        </w:rPr>
        <w:t>Якутск</w:t>
      </w:r>
      <w:r w:rsidRPr="007F76E4">
        <w:rPr>
          <w:b/>
          <w:sz w:val="22"/>
        </w:rPr>
        <w:t xml:space="preserve">                                                                                                                            "</w:t>
      </w:r>
      <w:r w:rsidR="007B2D55">
        <w:rPr>
          <w:b/>
          <w:sz w:val="22"/>
        </w:rPr>
        <w:t>___</w:t>
      </w:r>
      <w:r w:rsidRPr="007F76E4">
        <w:rPr>
          <w:b/>
          <w:sz w:val="22"/>
        </w:rPr>
        <w:t xml:space="preserve">" </w:t>
      </w:r>
      <w:r w:rsidR="009729D7">
        <w:rPr>
          <w:b/>
          <w:sz w:val="22"/>
        </w:rPr>
        <w:t>________</w:t>
      </w:r>
      <w:r w:rsidRPr="007F76E4">
        <w:rPr>
          <w:b/>
          <w:sz w:val="22"/>
        </w:rPr>
        <w:t xml:space="preserve"> 202</w:t>
      </w:r>
      <w:r w:rsidR="009729D7">
        <w:rPr>
          <w:b/>
          <w:sz w:val="22"/>
        </w:rPr>
        <w:t>__г</w:t>
      </w:r>
      <w:r w:rsidRPr="007F76E4">
        <w:rPr>
          <w:b/>
          <w:sz w:val="22"/>
        </w:rPr>
        <w:t>.</w:t>
      </w:r>
    </w:p>
    <w:p w14:paraId="63731353" w14:textId="77777777" w:rsidR="001E635F" w:rsidRPr="007F76E4" w:rsidRDefault="001E635F">
      <w:pPr>
        <w:ind w:left="0" w:firstLine="0"/>
        <w:jc w:val="center"/>
        <w:rPr>
          <w:b/>
          <w:sz w:val="22"/>
        </w:rPr>
      </w:pPr>
    </w:p>
    <w:p w14:paraId="50B93663" w14:textId="07063643" w:rsidR="001E635F" w:rsidRDefault="007F76E4">
      <w:pPr>
        <w:ind w:left="0" w:firstLine="720"/>
        <w:jc w:val="both"/>
        <w:rPr>
          <w:sz w:val="22"/>
        </w:rPr>
      </w:pPr>
      <w:r>
        <w:rPr>
          <w:sz w:val="22"/>
        </w:rPr>
        <w:t>Акционерное общество «Якутский хлебокомбинат», именуемый в дальнейшем «Поставщик», в лице</w:t>
      </w:r>
      <w:r w:rsidR="00ED0DA3">
        <w:rPr>
          <w:sz w:val="22"/>
        </w:rPr>
        <w:t xml:space="preserve"> </w:t>
      </w:r>
      <w:r w:rsidR="00C07B44" w:rsidRPr="00CD50AA">
        <w:rPr>
          <w:sz w:val="22"/>
        </w:rPr>
        <w:t xml:space="preserve">заместителя </w:t>
      </w:r>
      <w:r w:rsidR="00046B0B" w:rsidRPr="00CD50AA">
        <w:rPr>
          <w:sz w:val="22"/>
        </w:rPr>
        <w:t>г</w:t>
      </w:r>
      <w:r w:rsidRPr="00CD50AA">
        <w:rPr>
          <w:sz w:val="22"/>
        </w:rPr>
        <w:t>енерального директора</w:t>
      </w:r>
      <w:r w:rsidR="00C07B44" w:rsidRPr="00CD50AA">
        <w:rPr>
          <w:sz w:val="22"/>
        </w:rPr>
        <w:t xml:space="preserve"> </w:t>
      </w:r>
      <w:proofErr w:type="spellStart"/>
      <w:r w:rsidR="00C07B44" w:rsidRPr="00CD50AA">
        <w:rPr>
          <w:sz w:val="22"/>
        </w:rPr>
        <w:t>Скрыбыкиной</w:t>
      </w:r>
      <w:proofErr w:type="spellEnd"/>
      <w:r w:rsidR="00C07B44" w:rsidRPr="00CD50AA">
        <w:rPr>
          <w:sz w:val="22"/>
        </w:rPr>
        <w:t xml:space="preserve"> </w:t>
      </w:r>
      <w:proofErr w:type="spellStart"/>
      <w:r w:rsidR="00C07B44" w:rsidRPr="00CD50AA">
        <w:rPr>
          <w:sz w:val="22"/>
        </w:rPr>
        <w:t>Саргыланы</w:t>
      </w:r>
      <w:proofErr w:type="spellEnd"/>
      <w:r w:rsidR="00C07B44" w:rsidRPr="00CD50AA">
        <w:rPr>
          <w:sz w:val="22"/>
        </w:rPr>
        <w:t xml:space="preserve"> Анатольевны</w:t>
      </w:r>
      <w:r w:rsidR="000B45B5" w:rsidRPr="00CD50AA">
        <w:rPr>
          <w:sz w:val="22"/>
        </w:rPr>
        <w:t>,</w:t>
      </w:r>
      <w:r w:rsidR="000B45B5" w:rsidRPr="000B45B5">
        <w:rPr>
          <w:sz w:val="22"/>
        </w:rPr>
        <w:t xml:space="preserve"> действующ</w:t>
      </w:r>
      <w:r w:rsidR="00031AC5">
        <w:rPr>
          <w:sz w:val="22"/>
        </w:rPr>
        <w:t>ей</w:t>
      </w:r>
      <w:r w:rsidR="000B45B5" w:rsidRPr="000B45B5">
        <w:rPr>
          <w:sz w:val="22"/>
        </w:rPr>
        <w:t xml:space="preserve"> на основании</w:t>
      </w:r>
      <w:r w:rsidR="00C07B44">
        <w:rPr>
          <w:sz w:val="22"/>
        </w:rPr>
        <w:t xml:space="preserve"> доверенности</w:t>
      </w:r>
      <w:r w:rsidR="00F51FBE">
        <w:rPr>
          <w:sz w:val="22"/>
        </w:rPr>
        <w:t xml:space="preserve">, </w:t>
      </w:r>
      <w:r>
        <w:rPr>
          <w:sz w:val="22"/>
        </w:rPr>
        <w:t xml:space="preserve">с одной стороны, </w:t>
      </w:r>
    </w:p>
    <w:p w14:paraId="6C6848A2" w14:textId="0A25B3E4" w:rsidR="001E635F" w:rsidRDefault="00E30BAD" w:rsidP="004E571A">
      <w:pPr>
        <w:ind w:left="0" w:firstLine="720"/>
        <w:jc w:val="both"/>
        <w:rPr>
          <w:sz w:val="22"/>
        </w:rPr>
      </w:pPr>
      <w:r>
        <w:rPr>
          <w:sz w:val="22"/>
        </w:rPr>
        <w:t>и</w:t>
      </w:r>
      <w:r w:rsidR="007F76E4">
        <w:rPr>
          <w:sz w:val="22"/>
        </w:rPr>
        <w:t xml:space="preserve"> </w:t>
      </w:r>
      <w:r w:rsidR="009729D7">
        <w:rPr>
          <w:sz w:val="24"/>
          <w:szCs w:val="24"/>
        </w:rPr>
        <w:t>________________________________________</w:t>
      </w:r>
      <w:r w:rsidR="007F76E4">
        <w:rPr>
          <w:sz w:val="22"/>
        </w:rPr>
        <w:t>,</w:t>
      </w:r>
      <w:r w:rsidR="00CB082B">
        <w:rPr>
          <w:sz w:val="22"/>
        </w:rPr>
        <w:t xml:space="preserve"> </w:t>
      </w:r>
      <w:r w:rsidR="007F76E4">
        <w:rPr>
          <w:sz w:val="22"/>
        </w:rPr>
        <w:t>именуем</w:t>
      </w:r>
      <w:r w:rsidR="00B2173A">
        <w:rPr>
          <w:sz w:val="22"/>
        </w:rPr>
        <w:t>ый</w:t>
      </w:r>
      <w:r>
        <w:rPr>
          <w:sz w:val="22"/>
        </w:rPr>
        <w:t xml:space="preserve"> </w:t>
      </w:r>
      <w:r w:rsidR="007F76E4">
        <w:rPr>
          <w:sz w:val="22"/>
        </w:rPr>
        <w:t>в дальнейшем «Покупатель», действующего на основании</w:t>
      </w:r>
      <w:r w:rsidR="009729D7">
        <w:rPr>
          <w:sz w:val="22"/>
        </w:rPr>
        <w:t>___________________________________</w:t>
      </w:r>
      <w:r w:rsidR="007F76E4">
        <w:rPr>
          <w:sz w:val="22"/>
        </w:rPr>
        <w:t xml:space="preserve"> </w:t>
      </w:r>
      <w:r w:rsidR="009729D7">
        <w:rPr>
          <w:sz w:val="22"/>
        </w:rPr>
        <w:t xml:space="preserve">(ОГРНИП/Устав) </w:t>
      </w:r>
      <w:r w:rsidR="000E3CA3">
        <w:rPr>
          <w:sz w:val="22"/>
        </w:rPr>
        <w:t xml:space="preserve"> </w:t>
      </w:r>
      <w:r w:rsidR="007F76E4">
        <w:rPr>
          <w:sz w:val="22"/>
        </w:rPr>
        <w:t>с другой стороны, а вместе именуемые «Стороны», заключили настоящий договор о нижеследующем:</w:t>
      </w:r>
    </w:p>
    <w:p w14:paraId="77B7526E" w14:textId="77777777" w:rsidR="001E635F" w:rsidRDefault="001E635F">
      <w:pPr>
        <w:ind w:left="0" w:firstLine="720"/>
        <w:jc w:val="both"/>
        <w:rPr>
          <w:sz w:val="22"/>
        </w:rPr>
      </w:pPr>
    </w:p>
    <w:p w14:paraId="4EE22F3C" w14:textId="77777777" w:rsidR="001E635F" w:rsidRDefault="007F76E4">
      <w:pPr>
        <w:ind w:left="0" w:firstLine="720"/>
        <w:jc w:val="center"/>
        <w:rPr>
          <w:b/>
          <w:sz w:val="22"/>
        </w:rPr>
      </w:pPr>
      <w:r>
        <w:rPr>
          <w:b/>
          <w:sz w:val="22"/>
        </w:rPr>
        <w:t xml:space="preserve">ТЕРМИНЫ, ИСПОЛЬЗУМЫЕ В ДОГОВОРЕ. </w:t>
      </w:r>
    </w:p>
    <w:p w14:paraId="563AF294" w14:textId="77777777" w:rsidR="001E635F" w:rsidRDefault="007F76E4">
      <w:pPr>
        <w:ind w:left="0" w:firstLine="720"/>
        <w:jc w:val="both"/>
        <w:rPr>
          <w:sz w:val="22"/>
        </w:rPr>
      </w:pPr>
      <w:r>
        <w:rPr>
          <w:b/>
          <w:sz w:val="22"/>
        </w:rPr>
        <w:t xml:space="preserve">Договор – </w:t>
      </w:r>
      <w:r>
        <w:rPr>
          <w:sz w:val="22"/>
        </w:rPr>
        <w:t xml:space="preserve">настоящий договор со всеми приложениями к нему и все последующие изменения и дополнения к нему. </w:t>
      </w:r>
    </w:p>
    <w:p w14:paraId="2E78F32E" w14:textId="77777777" w:rsidR="001E635F" w:rsidRDefault="007F76E4">
      <w:pPr>
        <w:ind w:left="0" w:firstLine="720"/>
        <w:jc w:val="both"/>
        <w:rPr>
          <w:sz w:val="22"/>
        </w:rPr>
      </w:pPr>
      <w:r>
        <w:rPr>
          <w:b/>
          <w:sz w:val="22"/>
        </w:rPr>
        <w:t xml:space="preserve">Продукция – </w:t>
      </w:r>
      <w:r>
        <w:rPr>
          <w:sz w:val="22"/>
        </w:rPr>
        <w:t xml:space="preserve">хлебобулочные и кондитерские изделия, поставляемые по договору. </w:t>
      </w:r>
    </w:p>
    <w:p w14:paraId="7115F643" w14:textId="77777777" w:rsidR="001E635F" w:rsidRDefault="007F76E4">
      <w:pPr>
        <w:ind w:left="0" w:firstLine="720"/>
        <w:jc w:val="both"/>
        <w:rPr>
          <w:sz w:val="22"/>
        </w:rPr>
      </w:pPr>
      <w:r>
        <w:rPr>
          <w:b/>
          <w:sz w:val="22"/>
        </w:rPr>
        <w:t>Заказ</w:t>
      </w:r>
      <w:r>
        <w:rPr>
          <w:sz w:val="22"/>
        </w:rPr>
        <w:t xml:space="preserve"> - совокупность согласованных по заявке Покупателя в соответствии с договором условий о количестве, ассортименте и сроке поставки очередной партии продукции.</w:t>
      </w:r>
    </w:p>
    <w:p w14:paraId="72955E46" w14:textId="77777777" w:rsidR="001E635F" w:rsidRDefault="007F76E4">
      <w:pPr>
        <w:ind w:left="0" w:firstLine="720"/>
        <w:jc w:val="both"/>
        <w:rPr>
          <w:sz w:val="22"/>
        </w:rPr>
      </w:pPr>
      <w:r>
        <w:rPr>
          <w:b/>
          <w:sz w:val="22"/>
        </w:rPr>
        <w:t>ТТН</w:t>
      </w:r>
      <w:r>
        <w:rPr>
          <w:sz w:val="22"/>
        </w:rPr>
        <w:t>- товарно-транспортная накладная</w:t>
      </w:r>
    </w:p>
    <w:p w14:paraId="674EA009" w14:textId="77777777" w:rsidR="001E635F" w:rsidRDefault="007F76E4">
      <w:pPr>
        <w:ind w:left="0" w:firstLine="720"/>
        <w:jc w:val="both"/>
        <w:rPr>
          <w:sz w:val="22"/>
        </w:rPr>
      </w:pPr>
      <w:r>
        <w:rPr>
          <w:b/>
          <w:sz w:val="22"/>
        </w:rPr>
        <w:t xml:space="preserve">УПД – </w:t>
      </w:r>
      <w:r>
        <w:rPr>
          <w:sz w:val="22"/>
        </w:rPr>
        <w:t xml:space="preserve">универсальный передаточный документ. </w:t>
      </w:r>
    </w:p>
    <w:p w14:paraId="4E5E55CE" w14:textId="77777777" w:rsidR="001E635F" w:rsidRDefault="007F76E4">
      <w:pPr>
        <w:ind w:left="0" w:firstLine="720"/>
        <w:jc w:val="both"/>
        <w:rPr>
          <w:sz w:val="22"/>
        </w:rPr>
      </w:pPr>
      <w:r>
        <w:rPr>
          <w:b/>
          <w:sz w:val="22"/>
        </w:rPr>
        <w:t>Объект</w:t>
      </w:r>
      <w:r>
        <w:rPr>
          <w:sz w:val="22"/>
        </w:rPr>
        <w:t xml:space="preserve"> - место, в котором Покупатель осуществляет свою деятельность по продаже продукции в розницу, или иное место, в которое Поставщик обязан доставить продукцию в соответствии с указанием Покупателя (торговая точка, магазин, склад и т.п.).</w:t>
      </w:r>
    </w:p>
    <w:p w14:paraId="140EA631" w14:textId="77777777" w:rsidR="001E635F" w:rsidRDefault="007F76E4">
      <w:pPr>
        <w:ind w:left="0" w:firstLine="720"/>
        <w:jc w:val="both"/>
        <w:rPr>
          <w:sz w:val="22"/>
        </w:rPr>
      </w:pPr>
      <w:r>
        <w:rPr>
          <w:b/>
          <w:sz w:val="22"/>
        </w:rPr>
        <w:t xml:space="preserve">Многооборотная тара, тара </w:t>
      </w:r>
      <w:r>
        <w:rPr>
          <w:sz w:val="22"/>
        </w:rPr>
        <w:t>(</w:t>
      </w:r>
      <w:proofErr w:type="spellStart"/>
      <w:r>
        <w:rPr>
          <w:sz w:val="22"/>
        </w:rPr>
        <w:t>евролотки</w:t>
      </w:r>
      <w:proofErr w:type="spellEnd"/>
      <w:r>
        <w:rPr>
          <w:sz w:val="22"/>
        </w:rPr>
        <w:t>) – ящики полимерные многооборотные являются собственностью Поставщика, после освобождения от продукции подлежит обязательному возврату в полном объеме непосредственно после выгрузки продукции в день ее поставки.</w:t>
      </w:r>
    </w:p>
    <w:p w14:paraId="110A5DED" w14:textId="77777777" w:rsidR="001E635F" w:rsidRDefault="001E635F">
      <w:pPr>
        <w:ind w:left="0" w:firstLine="720"/>
        <w:jc w:val="both"/>
        <w:rPr>
          <w:sz w:val="22"/>
        </w:rPr>
      </w:pPr>
    </w:p>
    <w:p w14:paraId="55C20272" w14:textId="77777777" w:rsidR="001E635F" w:rsidRDefault="007F76E4">
      <w:pPr>
        <w:ind w:left="0" w:firstLine="720"/>
        <w:jc w:val="both"/>
        <w:rPr>
          <w:sz w:val="22"/>
        </w:rPr>
      </w:pPr>
      <w:r>
        <w:rPr>
          <w:sz w:val="22"/>
        </w:rPr>
        <w:t xml:space="preserve"> </w:t>
      </w:r>
    </w:p>
    <w:p w14:paraId="0EE4B5D8" w14:textId="77777777" w:rsidR="001E635F" w:rsidRDefault="007F76E4">
      <w:pPr>
        <w:ind w:left="0" w:firstLine="0"/>
        <w:jc w:val="center"/>
        <w:rPr>
          <w:sz w:val="22"/>
        </w:rPr>
      </w:pPr>
      <w:r>
        <w:rPr>
          <w:sz w:val="22"/>
        </w:rPr>
        <w:t>1</w:t>
      </w:r>
      <w:r>
        <w:rPr>
          <w:b/>
          <w:sz w:val="22"/>
        </w:rPr>
        <w:t>. ПРЕДМЕТ ДОГОВОРА.</w:t>
      </w:r>
    </w:p>
    <w:p w14:paraId="7720DE8E" w14:textId="77777777" w:rsidR="001E635F" w:rsidRDefault="007F76E4">
      <w:pPr>
        <w:ind w:left="0" w:firstLine="540"/>
        <w:jc w:val="both"/>
        <w:rPr>
          <w:sz w:val="22"/>
        </w:rPr>
      </w:pPr>
      <w:r>
        <w:rPr>
          <w:sz w:val="22"/>
        </w:rPr>
        <w:t xml:space="preserve">1.1. Поставщик обязуется поставить продукцию </w:t>
      </w:r>
      <w:proofErr w:type="gramStart"/>
      <w:r>
        <w:rPr>
          <w:sz w:val="22"/>
        </w:rPr>
        <w:t>-  кондитерские</w:t>
      </w:r>
      <w:proofErr w:type="gramEnd"/>
      <w:r>
        <w:rPr>
          <w:sz w:val="22"/>
        </w:rPr>
        <w:t xml:space="preserve"> и хлебобулочные изделия, именуемые в дальнейшем «Продукция», а Покупатель обязуется принять и оплатить продукцию на условиях настоящего договора.</w:t>
      </w:r>
    </w:p>
    <w:p w14:paraId="4306EB8A" w14:textId="77777777" w:rsidR="001E635F" w:rsidRDefault="007F76E4">
      <w:pPr>
        <w:ind w:left="0" w:firstLine="540"/>
        <w:jc w:val="both"/>
        <w:rPr>
          <w:sz w:val="22"/>
        </w:rPr>
      </w:pPr>
      <w:r>
        <w:rPr>
          <w:sz w:val="22"/>
        </w:rPr>
        <w:t>1.2. Продукция поставляется партиями, количество и ассортимент поставляемой продукции регулируется п.2.1 настоящего договора.</w:t>
      </w:r>
    </w:p>
    <w:p w14:paraId="7B86F402" w14:textId="77777777" w:rsidR="001E635F" w:rsidRDefault="007F76E4">
      <w:pPr>
        <w:ind w:left="0" w:firstLine="540"/>
        <w:jc w:val="both"/>
        <w:rPr>
          <w:sz w:val="22"/>
        </w:rPr>
      </w:pPr>
      <w:r>
        <w:rPr>
          <w:sz w:val="22"/>
        </w:rPr>
        <w:t xml:space="preserve">1.3. Качество продукции в зависимости от её вида должно соответствовать техническим регламентам, государственным стандартам, техническим условиям, санитарным правилам и иным требованиям действующего законодательства РФ и подтверждаться соответствующими сертификатами качества/соответствия или декларациями соответствия, передаваемыми Поставщиком вместе с продукцией в форме надлежащим образом заверенных копий при первой поставке. Далее документы передаются по запросу Покупателя. Продукция должна иметь стандартную упаковку, соответствующую виду продукции, пригодную для данного типа продукции и обеспечивающую ее сохранность при транспортировке, погрузке, выгрузке и хранении. Продукция </w:t>
      </w:r>
      <w:proofErr w:type="gramStart"/>
      <w:r>
        <w:rPr>
          <w:sz w:val="22"/>
        </w:rPr>
        <w:t>должна  иметь</w:t>
      </w:r>
      <w:proofErr w:type="gramEnd"/>
      <w:r>
        <w:rPr>
          <w:sz w:val="22"/>
        </w:rPr>
        <w:t xml:space="preserve"> маркировку и содержать информацию в соответствии с требованиями действующего законодательства РФ. Поставщик гарантирует соответствие информации на упаковке и этикетках продукции действительности. Поставщик обязан предоставить информацию на русском языке согласно требованиям Закона РФ № 2300-1 от 07.02.1992 г. «О защите прав потребителей» и Постановления Правительства РФ № 2463 от 31.12.2020 г. «Об утверждении Правил продажи товаров…».</w:t>
      </w:r>
    </w:p>
    <w:p w14:paraId="034BD9A1" w14:textId="77777777" w:rsidR="001E635F" w:rsidRDefault="007F76E4">
      <w:pPr>
        <w:ind w:left="0" w:firstLine="540"/>
        <w:jc w:val="both"/>
        <w:rPr>
          <w:sz w:val="22"/>
        </w:rPr>
      </w:pPr>
      <w:r>
        <w:rPr>
          <w:sz w:val="22"/>
        </w:rPr>
        <w:t xml:space="preserve">1.4. Информация о декларировании продукции отражается </w:t>
      </w:r>
      <w:proofErr w:type="gramStart"/>
      <w:r>
        <w:rPr>
          <w:sz w:val="22"/>
        </w:rPr>
        <w:t>в  ТТН</w:t>
      </w:r>
      <w:proofErr w:type="gramEnd"/>
      <w:r>
        <w:rPr>
          <w:sz w:val="22"/>
        </w:rPr>
        <w:t>, который составляется на каждую партию продукции в двух экземплярах (один экземпляр возвращается Поставщику после подписания Покупателем).</w:t>
      </w:r>
    </w:p>
    <w:p w14:paraId="0FE8B45B" w14:textId="77777777" w:rsidR="001E635F" w:rsidRDefault="007F76E4">
      <w:pPr>
        <w:ind w:left="0" w:firstLine="540"/>
        <w:jc w:val="both"/>
        <w:rPr>
          <w:sz w:val="22"/>
        </w:rPr>
      </w:pPr>
      <w:r>
        <w:rPr>
          <w:sz w:val="22"/>
        </w:rPr>
        <w:t>1.5. Приемка продукции по количеству и качеству производится в соответствии с условиями настоящего договора.</w:t>
      </w:r>
    </w:p>
    <w:p w14:paraId="6D5BC9BF" w14:textId="77777777" w:rsidR="001E635F" w:rsidRDefault="001E635F">
      <w:pPr>
        <w:ind w:left="0" w:firstLine="540"/>
        <w:jc w:val="center"/>
        <w:rPr>
          <w:sz w:val="22"/>
        </w:rPr>
      </w:pPr>
    </w:p>
    <w:p w14:paraId="75578830" w14:textId="77777777" w:rsidR="001E635F" w:rsidRDefault="007F76E4">
      <w:pPr>
        <w:ind w:left="0" w:firstLine="540"/>
        <w:jc w:val="center"/>
        <w:rPr>
          <w:b/>
          <w:sz w:val="22"/>
        </w:rPr>
      </w:pPr>
      <w:r>
        <w:rPr>
          <w:b/>
          <w:sz w:val="22"/>
        </w:rPr>
        <w:t xml:space="preserve">2. СРОКИ И УСЛОВИЯ ПОСТАВКИ </w:t>
      </w:r>
    </w:p>
    <w:p w14:paraId="3A10978B" w14:textId="77777777" w:rsidR="001E635F" w:rsidRDefault="007F76E4">
      <w:pPr>
        <w:ind w:left="0" w:firstLine="540"/>
        <w:jc w:val="both"/>
        <w:rPr>
          <w:sz w:val="22"/>
        </w:rPr>
      </w:pPr>
      <w:r>
        <w:rPr>
          <w:sz w:val="22"/>
        </w:rPr>
        <w:t xml:space="preserve">2.1. Минимальный размер суммы заявки на поставляемую продукцию установлена сторонами в следующем размере - не менее 1500 (одна тысяча пятьсот) рублей на одну торговую точку. При получении заявки на сумму менее размера минимальной заявки, Поставщик имеет право отказаться от поставки. При изменении минимального размера суммы заявки Поставщик обязан уведомить Покупателя за 10 (десять) календарных дней.  </w:t>
      </w:r>
    </w:p>
    <w:p w14:paraId="29927DF3" w14:textId="77777777" w:rsidR="001E635F" w:rsidRDefault="007F76E4">
      <w:pPr>
        <w:ind w:left="0" w:firstLine="540"/>
        <w:jc w:val="both"/>
        <w:rPr>
          <w:sz w:val="22"/>
        </w:rPr>
      </w:pPr>
      <w:r>
        <w:rPr>
          <w:sz w:val="22"/>
        </w:rPr>
        <w:lastRenderedPageBreak/>
        <w:t xml:space="preserve">2.2. Заявки на количество и ассортимент заказываемой продукции Покупатель передает посредством следующих средств связи: по многоканальным телефонам </w:t>
      </w:r>
      <w:r>
        <w:rPr>
          <w:b/>
          <w:sz w:val="22"/>
        </w:rPr>
        <w:t>(4112)25-88-89</w:t>
      </w:r>
      <w:r>
        <w:rPr>
          <w:sz w:val="22"/>
        </w:rPr>
        <w:t>, по приложениям «</w:t>
      </w:r>
      <w:proofErr w:type="spellStart"/>
      <w:r>
        <w:rPr>
          <w:sz w:val="22"/>
          <w:lang w:val="en-US"/>
        </w:rPr>
        <w:t>Retaily</w:t>
      </w:r>
      <w:proofErr w:type="spellEnd"/>
      <w:r>
        <w:rPr>
          <w:sz w:val="22"/>
        </w:rPr>
        <w:t xml:space="preserve">», «Контур </w:t>
      </w:r>
      <w:r>
        <w:rPr>
          <w:sz w:val="22"/>
          <w:lang w:val="en-US"/>
        </w:rPr>
        <w:t>EDI</w:t>
      </w:r>
      <w:proofErr w:type="gramStart"/>
      <w:r>
        <w:rPr>
          <w:sz w:val="22"/>
        </w:rPr>
        <w:t>» .</w:t>
      </w:r>
      <w:proofErr w:type="gramEnd"/>
    </w:p>
    <w:p w14:paraId="73F68D92" w14:textId="77777777" w:rsidR="001E635F" w:rsidRDefault="007F76E4">
      <w:pPr>
        <w:ind w:left="0" w:firstLine="540"/>
        <w:jc w:val="both"/>
        <w:rPr>
          <w:sz w:val="22"/>
        </w:rPr>
      </w:pPr>
      <w:r>
        <w:rPr>
          <w:sz w:val="22"/>
        </w:rPr>
        <w:t xml:space="preserve">На всю продукцию, заявки Покупателем подаются с 9:00 ч. до 19:45 ч. дня, предшествующего дню отгрузки. </w:t>
      </w:r>
    </w:p>
    <w:p w14:paraId="54A20004" w14:textId="77777777" w:rsidR="001E635F" w:rsidRDefault="007F76E4">
      <w:pPr>
        <w:ind w:left="0" w:firstLine="540"/>
        <w:jc w:val="both"/>
        <w:rPr>
          <w:sz w:val="22"/>
        </w:rPr>
      </w:pPr>
      <w:r>
        <w:rPr>
          <w:sz w:val="22"/>
        </w:rPr>
        <w:t>2.3. Поставка продукции производится Поставщиком на основании согласованной заявки Покупателя. Поступившая Заявка регистрируется в электронно-учетной системе Поставщика и считается согласованной после присвоения номера заказа. Поставщик обязуется поставить продукцию – в течение дня, следующего за днем подачи согласованной заявки.</w:t>
      </w:r>
    </w:p>
    <w:p w14:paraId="65E77B88" w14:textId="77777777" w:rsidR="001E635F" w:rsidRDefault="007F76E4">
      <w:pPr>
        <w:ind w:left="0" w:firstLine="540"/>
        <w:jc w:val="both"/>
        <w:rPr>
          <w:sz w:val="22"/>
        </w:rPr>
      </w:pPr>
      <w:r>
        <w:rPr>
          <w:sz w:val="22"/>
        </w:rPr>
        <w:t>2.4. Погрузка продукции, выгрузка тары производится силами и средствами Поставщика и за его счет.  Покупатель при доставке продукции, обязан осуществить принятие продукции и сдачу тары</w:t>
      </w:r>
      <w:r>
        <w:rPr>
          <w:color w:val="FF0000"/>
          <w:sz w:val="22"/>
        </w:rPr>
        <w:t xml:space="preserve"> </w:t>
      </w:r>
      <w:r>
        <w:rPr>
          <w:sz w:val="22"/>
        </w:rPr>
        <w:t>в течение 20 (двадцати) минут с момента начала разгрузки. Течение времени на отгрузку фиксируется системой «ГЛОНАСС», установленной на автотранспорте Поставщика, также время прибытия и убытия отмечается в маршрутном листе. В случае превышения времени на выгрузку и погрузку Покупатель несет ответственность, установленную п. 6.5 настоящего договора.</w:t>
      </w:r>
    </w:p>
    <w:p w14:paraId="7C7B07B0" w14:textId="77777777" w:rsidR="001E635F" w:rsidRDefault="007F76E4">
      <w:pPr>
        <w:tabs>
          <w:tab w:val="num" w:pos="0"/>
        </w:tabs>
        <w:ind w:left="0" w:firstLine="540"/>
        <w:jc w:val="both"/>
        <w:rPr>
          <w:sz w:val="22"/>
        </w:rPr>
      </w:pPr>
      <w:r>
        <w:rPr>
          <w:sz w:val="22"/>
        </w:rPr>
        <w:t xml:space="preserve">2.5. Покупатель обязуется указывать на ценниках на реализуемую им продукцию, изготовленную Поставщиком, сокращенное фирменное наименование Поставщика – АО «ЯХК», </w:t>
      </w:r>
      <w:proofErr w:type="gramStart"/>
      <w:r>
        <w:rPr>
          <w:sz w:val="22"/>
        </w:rPr>
        <w:t>в  соответствии</w:t>
      </w:r>
      <w:proofErr w:type="gramEnd"/>
      <w:r>
        <w:rPr>
          <w:sz w:val="22"/>
        </w:rPr>
        <w:t xml:space="preserve"> со ст. ст. 8, 9, 10 Закона РФ «О защите прав потребителей».</w:t>
      </w:r>
    </w:p>
    <w:p w14:paraId="16E2F1BD" w14:textId="77777777" w:rsidR="001E635F" w:rsidRDefault="007F76E4">
      <w:pPr>
        <w:ind w:left="0" w:firstLine="540"/>
        <w:jc w:val="both"/>
        <w:rPr>
          <w:sz w:val="22"/>
        </w:rPr>
      </w:pPr>
      <w:r>
        <w:rPr>
          <w:sz w:val="22"/>
        </w:rPr>
        <w:t>2.6. Стороны договорились, что при заключении настоящего договора в течение одного рабочего дня представляют друг другу надлежащим образом заверенные копии документов, подтверждающих полномочия лиц, осуществляющих юридические действия в рамках исполнения настоящего договора (подписание первичных документов, осуществление приемки и т.п.). Покупатель также обязан предоставить Поставщику в письменном виде информацию об адресах объектов (торговых точек, магазинов и т.п.)  а также об ответственных лицах, уполномоченных на приемку Товара. В случае изменения указанных данных Покупатель обязан незамедлительно уведомить Поставщика в письменном виде или по каналам электронного документооборота о состоявшемся изменении. Все отрицательные последствия, связанные с отсутствием у Поставщика надлежащей информации, несет Покупатель. (</w:t>
      </w:r>
      <w:r>
        <w:rPr>
          <w:b/>
          <w:sz w:val="22"/>
        </w:rPr>
        <w:t>см. Приложение №3 настоящего договора</w:t>
      </w:r>
      <w:r>
        <w:rPr>
          <w:sz w:val="22"/>
        </w:rPr>
        <w:t>)</w:t>
      </w:r>
    </w:p>
    <w:p w14:paraId="1B608A72" w14:textId="77777777" w:rsidR="001E635F" w:rsidRDefault="007F76E4">
      <w:pPr>
        <w:ind w:left="0" w:firstLine="540"/>
        <w:jc w:val="both"/>
        <w:rPr>
          <w:sz w:val="22"/>
        </w:rPr>
      </w:pPr>
      <w:r>
        <w:rPr>
          <w:sz w:val="22"/>
        </w:rPr>
        <w:t>2.7. Минимальный оставшийся на дату поставки срок годности продукции: должен быть не менее:</w:t>
      </w:r>
    </w:p>
    <w:p w14:paraId="61AC0663" w14:textId="77777777" w:rsidR="001E635F" w:rsidRDefault="007F76E4">
      <w:pPr>
        <w:ind w:left="0" w:firstLine="540"/>
        <w:jc w:val="both"/>
        <w:rPr>
          <w:sz w:val="22"/>
        </w:rPr>
      </w:pPr>
      <w:r>
        <w:rPr>
          <w:sz w:val="22"/>
        </w:rPr>
        <w:t>Для продукции сроком годности 24 ч.-90 % (девяносто процентов) от установленного срока годности;</w:t>
      </w:r>
    </w:p>
    <w:p w14:paraId="1F7DEF0A" w14:textId="77777777" w:rsidR="001E635F" w:rsidRDefault="007F76E4">
      <w:pPr>
        <w:ind w:left="0" w:firstLine="540"/>
        <w:jc w:val="both"/>
        <w:rPr>
          <w:sz w:val="22"/>
        </w:rPr>
      </w:pPr>
      <w:r>
        <w:rPr>
          <w:sz w:val="22"/>
        </w:rPr>
        <w:t xml:space="preserve">Для продукции сроком годности 36 ч.-80 % (восемьдесят процентов) от установленного срока годности; </w:t>
      </w:r>
    </w:p>
    <w:p w14:paraId="3D481BC3" w14:textId="77777777" w:rsidR="001E635F" w:rsidRDefault="007F76E4">
      <w:pPr>
        <w:ind w:left="0" w:firstLine="540"/>
        <w:jc w:val="both"/>
        <w:rPr>
          <w:sz w:val="22"/>
        </w:rPr>
      </w:pPr>
      <w:r>
        <w:rPr>
          <w:sz w:val="22"/>
        </w:rPr>
        <w:t>Для продукции сроком годности 72 ч.-50 % (пятьдесят процентов) от установленного срока годности;</w:t>
      </w:r>
    </w:p>
    <w:p w14:paraId="125DEC79" w14:textId="77777777" w:rsidR="001E635F" w:rsidRDefault="007F76E4">
      <w:pPr>
        <w:ind w:left="0" w:firstLine="540"/>
        <w:jc w:val="both"/>
        <w:rPr>
          <w:sz w:val="22"/>
        </w:rPr>
      </w:pPr>
      <w:r>
        <w:rPr>
          <w:sz w:val="22"/>
        </w:rPr>
        <w:t>Для продукции сроком годности 30 дней-40 % (сорок процентов) от установленного срока годности;</w:t>
      </w:r>
    </w:p>
    <w:p w14:paraId="38458F43" w14:textId="77777777" w:rsidR="001E635F" w:rsidRDefault="007F76E4">
      <w:pPr>
        <w:ind w:left="0" w:firstLine="540"/>
        <w:jc w:val="both"/>
        <w:rPr>
          <w:sz w:val="22"/>
        </w:rPr>
      </w:pPr>
      <w:r>
        <w:rPr>
          <w:sz w:val="22"/>
        </w:rPr>
        <w:t>Для продукции сроком годности 60 дней-35 % (тридцать пять процентов) от установленного срока годности;</w:t>
      </w:r>
    </w:p>
    <w:p w14:paraId="5F95C4BF" w14:textId="77777777" w:rsidR="001E635F" w:rsidRDefault="007F76E4">
      <w:pPr>
        <w:ind w:left="0" w:firstLine="540"/>
        <w:jc w:val="both"/>
        <w:rPr>
          <w:sz w:val="22"/>
        </w:rPr>
      </w:pPr>
      <w:r>
        <w:rPr>
          <w:sz w:val="22"/>
        </w:rPr>
        <w:t>Для продукции сроком годности 90 дней-35 % (тридцать пять процентов) от установленного срока годности;</w:t>
      </w:r>
    </w:p>
    <w:p w14:paraId="0FA9B133" w14:textId="77777777" w:rsidR="001E635F" w:rsidRDefault="007F76E4">
      <w:pPr>
        <w:ind w:left="0" w:firstLine="540"/>
        <w:jc w:val="both"/>
        <w:rPr>
          <w:sz w:val="22"/>
        </w:rPr>
      </w:pPr>
      <w:r>
        <w:rPr>
          <w:sz w:val="22"/>
        </w:rPr>
        <w:t>Для продукции сроком годности 120 дней-20 % (двадцать процентов) от установленного срока годности.</w:t>
      </w:r>
    </w:p>
    <w:p w14:paraId="7BFFB4E2" w14:textId="77777777" w:rsidR="001E635F" w:rsidRDefault="001E635F">
      <w:pPr>
        <w:tabs>
          <w:tab w:val="num" w:pos="0"/>
        </w:tabs>
        <w:ind w:left="0" w:firstLine="540"/>
        <w:jc w:val="both"/>
        <w:rPr>
          <w:sz w:val="22"/>
        </w:rPr>
      </w:pPr>
    </w:p>
    <w:p w14:paraId="1BCB4D9F" w14:textId="77777777" w:rsidR="001E635F" w:rsidRDefault="007F76E4">
      <w:pPr>
        <w:tabs>
          <w:tab w:val="num" w:pos="0"/>
        </w:tabs>
        <w:ind w:left="0" w:firstLine="540"/>
        <w:jc w:val="center"/>
        <w:rPr>
          <w:b/>
          <w:sz w:val="22"/>
        </w:rPr>
      </w:pPr>
      <w:r>
        <w:rPr>
          <w:b/>
          <w:sz w:val="22"/>
        </w:rPr>
        <w:t xml:space="preserve">3. СДАЧА-ПРИЕМКА ПРОДУКЦИИ. </w:t>
      </w:r>
    </w:p>
    <w:p w14:paraId="616D88A1" w14:textId="77777777" w:rsidR="001E635F" w:rsidRDefault="007F76E4">
      <w:pPr>
        <w:tabs>
          <w:tab w:val="num" w:pos="0"/>
        </w:tabs>
        <w:ind w:left="0" w:firstLine="540"/>
        <w:jc w:val="both"/>
        <w:rPr>
          <w:sz w:val="22"/>
        </w:rPr>
      </w:pPr>
      <w:r>
        <w:rPr>
          <w:sz w:val="22"/>
        </w:rPr>
        <w:t>3.1. Приемку продукции осуществляет уполномоченный представитель Покупателя, который в обязательном порядке передает Поставщику или его представителю копию подтверждающего полномочия документа (доверенности).</w:t>
      </w:r>
    </w:p>
    <w:p w14:paraId="421F6759" w14:textId="77777777" w:rsidR="001E635F" w:rsidRDefault="007F76E4">
      <w:pPr>
        <w:tabs>
          <w:tab w:val="num" w:pos="0"/>
        </w:tabs>
        <w:ind w:left="0" w:firstLine="540"/>
        <w:jc w:val="both"/>
        <w:rPr>
          <w:sz w:val="22"/>
        </w:rPr>
      </w:pPr>
      <w:r>
        <w:rPr>
          <w:sz w:val="22"/>
        </w:rPr>
        <w:t>3.2. Документом, подтверждающим прием продукции Покупателем, является ТТН, подписанный Покупателем, либо уполномоченным им лицом, действующим на основании надлежаще оформленной и заверенной доверенности Покупателя, с указанием суммы, НДС и реквизитов Сторон, оформляемый в двух экземплярах.</w:t>
      </w:r>
    </w:p>
    <w:p w14:paraId="49CC9986" w14:textId="77777777" w:rsidR="001E635F" w:rsidRDefault="007F76E4">
      <w:pPr>
        <w:tabs>
          <w:tab w:val="num" w:pos="0"/>
        </w:tabs>
        <w:ind w:left="0" w:firstLine="540"/>
        <w:jc w:val="both"/>
        <w:rPr>
          <w:sz w:val="22"/>
        </w:rPr>
      </w:pPr>
      <w:r>
        <w:rPr>
          <w:sz w:val="22"/>
        </w:rPr>
        <w:t>3.4. Датой поставки считается дата получения продукции, указанная в ТТН, подписанном сторонами. Обязательства Поставщика по поставке считаются выполненными, а продукция считается принятой с момента подписания Покупателем ТТН.</w:t>
      </w:r>
    </w:p>
    <w:p w14:paraId="492A7B80" w14:textId="77777777" w:rsidR="001E635F" w:rsidRDefault="007F76E4">
      <w:pPr>
        <w:ind w:left="0" w:firstLine="540"/>
        <w:jc w:val="both"/>
        <w:rPr>
          <w:sz w:val="22"/>
        </w:rPr>
      </w:pPr>
      <w:r>
        <w:rPr>
          <w:sz w:val="22"/>
        </w:rPr>
        <w:t>3.5. Покупатель (</w:t>
      </w:r>
      <w:proofErr w:type="spellStart"/>
      <w:proofErr w:type="gramStart"/>
      <w:r>
        <w:rPr>
          <w:sz w:val="22"/>
        </w:rPr>
        <w:t>зав.магазином</w:t>
      </w:r>
      <w:proofErr w:type="spellEnd"/>
      <w:proofErr w:type="gramEnd"/>
      <w:r>
        <w:rPr>
          <w:sz w:val="22"/>
        </w:rPr>
        <w:t>, товаровед или другое лицо, уполномоченное принимать продукцию от имени Покупателя</w:t>
      </w:r>
      <w:r>
        <w:rPr>
          <w:b/>
          <w:sz w:val="22"/>
        </w:rPr>
        <w:t xml:space="preserve">) </w:t>
      </w:r>
      <w:r>
        <w:rPr>
          <w:sz w:val="22"/>
        </w:rPr>
        <w:t>должен сделать отметку:</w:t>
      </w:r>
    </w:p>
    <w:p w14:paraId="7DD0C4D3" w14:textId="77777777" w:rsidR="001E635F" w:rsidRDefault="007F76E4">
      <w:pPr>
        <w:widowControl/>
        <w:numPr>
          <w:ilvl w:val="0"/>
          <w:numId w:val="1"/>
        </w:numPr>
        <w:tabs>
          <w:tab w:val="left" w:pos="180"/>
        </w:tabs>
        <w:spacing w:line="240" w:lineRule="auto"/>
        <w:jc w:val="both"/>
        <w:rPr>
          <w:sz w:val="22"/>
        </w:rPr>
      </w:pPr>
      <w:r>
        <w:rPr>
          <w:sz w:val="22"/>
        </w:rPr>
        <w:t xml:space="preserve">о получении продукции </w:t>
      </w:r>
      <w:proofErr w:type="gramStart"/>
      <w:r>
        <w:rPr>
          <w:sz w:val="22"/>
        </w:rPr>
        <w:t>-  в</w:t>
      </w:r>
      <w:proofErr w:type="gramEnd"/>
      <w:r>
        <w:rPr>
          <w:sz w:val="22"/>
        </w:rPr>
        <w:t xml:space="preserve"> экземпляре ТТН АО «ЯХК» (груз получил грузополучатель) поставить штамп / печать, подпись и расшифровка;</w:t>
      </w:r>
    </w:p>
    <w:p w14:paraId="4D1BBF00" w14:textId="77777777" w:rsidR="001E635F" w:rsidRDefault="007F76E4">
      <w:pPr>
        <w:pStyle w:val="a7"/>
        <w:numPr>
          <w:ilvl w:val="0"/>
          <w:numId w:val="1"/>
        </w:numPr>
        <w:spacing w:after="0"/>
        <w:ind w:left="714" w:hanging="357"/>
        <w:jc w:val="both"/>
        <w:rPr>
          <w:rFonts w:ascii="Times New Roman" w:hAnsi="Times New Roman"/>
        </w:rPr>
      </w:pPr>
      <w:r>
        <w:rPr>
          <w:rFonts w:ascii="Times New Roman" w:hAnsi="Times New Roman"/>
        </w:rPr>
        <w:t>при  получении  продукции  самовывозом (доставка осуществляется силами и средствами Покупателя) Покупатель, его представитель, обязан предоставить копию доверенности на получение продукции, оригинал для обозрения и документ, удостоверяющий личность, а также поставить подпись лица, принимающего продукцию (разборчиво, с расшифровкой подписи) в ТТН.</w:t>
      </w:r>
    </w:p>
    <w:p w14:paraId="3C7B2FA7" w14:textId="77777777" w:rsidR="001E635F" w:rsidRDefault="007F76E4">
      <w:pPr>
        <w:tabs>
          <w:tab w:val="num" w:pos="0"/>
        </w:tabs>
        <w:ind w:left="0" w:firstLine="540"/>
        <w:jc w:val="both"/>
        <w:rPr>
          <w:sz w:val="22"/>
        </w:rPr>
      </w:pPr>
      <w:r>
        <w:rPr>
          <w:sz w:val="22"/>
        </w:rPr>
        <w:lastRenderedPageBreak/>
        <w:t>3.6. В случае обнаружения несоответствия фактически отгруженной продукции данным, указанным в ТТН, Покупатель обязан оформить Акт о выявленных расхождениях по количеству продукции по форме ТОРГ-2; при подписании ТТН рядом с подписью сделать запись «Составлен Акт о расхождении в количестве продукции №__(номер Акта), от ___(дата Акта)»; приложить Акт к ТТН, передаваемому Поставщику. Отредактированная редакция ТТН с достоверными данными выставляется Поставщиком в соответствии с действующим законодательством РФ и предоставляется Покупателю со следующей поставкой или любым другим способом в разумные сроки (до 5-ти рабочих дней). (приложение №2 к настоящему договору)</w:t>
      </w:r>
    </w:p>
    <w:p w14:paraId="5CDFEC8A" w14:textId="77777777" w:rsidR="001E635F" w:rsidRDefault="007F76E4">
      <w:pPr>
        <w:ind w:left="0" w:firstLine="567"/>
        <w:jc w:val="both"/>
        <w:rPr>
          <w:sz w:val="22"/>
        </w:rPr>
      </w:pPr>
      <w:r>
        <w:rPr>
          <w:sz w:val="22"/>
        </w:rPr>
        <w:t>3.7. В случае, если вся продукция не была принята Покупателем по каким-либо причинам, представитель Покупателя в обязательном порядке извещает Поставщика до 14 ч. 00 м. дня, при этом Покупатель обязан оформить Акт об отказе в приемке продукции покупателем  с указанием причины отказа от приемки продукции и приложить его к возвращаемому Поставщику ТТН (см. Приложение №1 к настоящему договору). В случае пропуска вышеуказанного времени претензии Поставщиком не принимаются.</w:t>
      </w:r>
    </w:p>
    <w:p w14:paraId="15823FEE" w14:textId="77777777" w:rsidR="001E635F" w:rsidRDefault="007F76E4">
      <w:pPr>
        <w:tabs>
          <w:tab w:val="num" w:pos="0"/>
        </w:tabs>
        <w:ind w:left="0" w:firstLine="540"/>
        <w:jc w:val="both"/>
        <w:rPr>
          <w:sz w:val="22"/>
        </w:rPr>
      </w:pPr>
      <w:r>
        <w:rPr>
          <w:sz w:val="22"/>
        </w:rPr>
        <w:t xml:space="preserve">3.8. Приемка продукции осуществляется по количеству и качеству в зоне приемки соответствующего объекта (магазина и т.п.) Покупателя по транспортным и сопроводительным документам, удостоверяющим качество и комплектность продукции. Если в этих документах Поставщик указал вес продукции и количество тары, Покупатель при приемке продукции вправе проверить вес и количество тары. 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продукции из упаковки. Если продукция поставляется в оборотной таре, то Покупатель обязан вернуть ее (тару) в день поставки. В случае невыполнения данного условия, Покупатель обязуется оплатить стоимость тары. </w:t>
      </w:r>
    </w:p>
    <w:p w14:paraId="40DB401D" w14:textId="77777777" w:rsidR="001E635F" w:rsidRDefault="007F76E4">
      <w:pPr>
        <w:tabs>
          <w:tab w:val="num" w:pos="0"/>
        </w:tabs>
        <w:ind w:left="0" w:firstLine="540"/>
        <w:jc w:val="both"/>
        <w:rPr>
          <w:sz w:val="22"/>
        </w:rPr>
      </w:pPr>
      <w:r>
        <w:rPr>
          <w:sz w:val="22"/>
        </w:rPr>
        <w:t>3.9. При возврате бракованной (некачественной) продукции или тары Покупатель направляет в адрес Поставщика Акт о выявленных недостатках, претензионное письмо, документ, применяемый Покупателем для транспортировки (сопровождения) продукции. Поставщик в течение 5-ти дней со дня возврата продукции предоставляет Покупателю корректировочный ТТН</w:t>
      </w:r>
      <w:r>
        <w:t xml:space="preserve"> </w:t>
      </w:r>
      <w:proofErr w:type="gramStart"/>
      <w:r>
        <w:rPr>
          <w:sz w:val="22"/>
        </w:rPr>
        <w:t xml:space="preserve">( </w:t>
      </w:r>
      <w:r>
        <w:rPr>
          <w:b/>
          <w:sz w:val="22"/>
        </w:rPr>
        <w:t>см.</w:t>
      </w:r>
      <w:proofErr w:type="gramEnd"/>
      <w:r>
        <w:rPr>
          <w:b/>
          <w:sz w:val="22"/>
        </w:rPr>
        <w:t xml:space="preserve"> Приложение №2 к настоящему договору</w:t>
      </w:r>
      <w:r>
        <w:rPr>
          <w:sz w:val="22"/>
        </w:rPr>
        <w:t>).</w:t>
      </w:r>
    </w:p>
    <w:p w14:paraId="36376A48" w14:textId="77777777" w:rsidR="001E635F" w:rsidRDefault="007F76E4">
      <w:pPr>
        <w:tabs>
          <w:tab w:val="num" w:pos="0"/>
        </w:tabs>
        <w:ind w:left="0" w:firstLine="540"/>
        <w:jc w:val="both"/>
        <w:rPr>
          <w:sz w:val="22"/>
        </w:rPr>
      </w:pPr>
      <w:r>
        <w:rPr>
          <w:sz w:val="22"/>
        </w:rPr>
        <w:t xml:space="preserve">3.10. Претензии по скрытым недостаткам продукции принимаются в течение срока годности продукции. </w:t>
      </w:r>
    </w:p>
    <w:p w14:paraId="06F52C85" w14:textId="77777777" w:rsidR="001E635F" w:rsidRDefault="007F76E4">
      <w:pPr>
        <w:tabs>
          <w:tab w:val="num" w:pos="0"/>
        </w:tabs>
        <w:ind w:left="0" w:firstLine="540"/>
        <w:jc w:val="both"/>
        <w:rPr>
          <w:sz w:val="22"/>
        </w:rPr>
      </w:pPr>
      <w:r>
        <w:rPr>
          <w:sz w:val="22"/>
        </w:rPr>
        <w:t>3.11. Если стороны не придут к согласию о наличии недостатков продукции, их характере и причинах возникновения, стороны вправе за свой счет провести соответствующую независимую экспертизу. При этом расходы по проведенной экспертизе будет нести сторона, чья позиция не подтвердится (виновная сторона).</w:t>
      </w:r>
    </w:p>
    <w:p w14:paraId="06B98E10" w14:textId="77777777" w:rsidR="001E635F" w:rsidRDefault="007F76E4">
      <w:pPr>
        <w:tabs>
          <w:tab w:val="num" w:pos="0"/>
        </w:tabs>
        <w:ind w:left="0" w:firstLine="540"/>
        <w:jc w:val="both"/>
        <w:rPr>
          <w:sz w:val="22"/>
        </w:rPr>
      </w:pPr>
      <w:r>
        <w:rPr>
          <w:sz w:val="22"/>
        </w:rPr>
        <w:t xml:space="preserve">3.12. УПД выдается Покупателю один раз в месяц по каналам электронного документооборота или лично в руки уполномоченным представителям Покупателя.  </w:t>
      </w:r>
    </w:p>
    <w:p w14:paraId="178BA194" w14:textId="77777777" w:rsidR="001E635F" w:rsidRDefault="001E635F">
      <w:pPr>
        <w:ind w:left="0" w:firstLine="900"/>
        <w:jc w:val="both"/>
        <w:rPr>
          <w:sz w:val="22"/>
        </w:rPr>
      </w:pPr>
    </w:p>
    <w:p w14:paraId="62C27338" w14:textId="77777777" w:rsidR="001E635F" w:rsidRDefault="007F76E4">
      <w:pPr>
        <w:ind w:left="0" w:firstLine="0"/>
        <w:jc w:val="center"/>
        <w:rPr>
          <w:b/>
          <w:sz w:val="22"/>
        </w:rPr>
      </w:pPr>
      <w:r>
        <w:rPr>
          <w:b/>
          <w:sz w:val="22"/>
        </w:rPr>
        <w:t>4. ЦЕНА И ПОРЯДОК РАСЧЕТА.</w:t>
      </w:r>
    </w:p>
    <w:p w14:paraId="58CB1DFC" w14:textId="77777777" w:rsidR="001E635F" w:rsidRDefault="007F76E4">
      <w:pPr>
        <w:pStyle w:val="a8"/>
        <w:spacing w:before="0" w:beforeAutospacing="0" w:after="0" w:afterAutospacing="0"/>
        <w:ind w:firstLine="539"/>
        <w:jc w:val="both"/>
        <w:rPr>
          <w:color w:val="000000"/>
          <w:sz w:val="22"/>
        </w:rPr>
      </w:pPr>
      <w:r>
        <w:rPr>
          <w:color w:val="000000"/>
          <w:sz w:val="22"/>
        </w:rPr>
        <w:t>4.1.</w:t>
      </w:r>
      <w:r>
        <w:rPr>
          <w:color w:val="000000"/>
          <w:sz w:val="22"/>
        </w:rPr>
        <w:tab/>
        <w:t>Оплата стоимости продукции Покупателем производится в рублях РФ путем перечисления денежных средств на расчетный счет Продавца в порядке 100% предоплаты или путем внесения наличных денежных средств в кассу Продавца или наличными денежными средствами в момент отгрузки продукции на основании выставленных Поставщиком счетов, товарных накладных, счет-фактур, УПД с указанием суммы налога на добавленную стоимость. Поставщик осуществляет поставку продукции по ценам, сложившимся на день отгрузки. Поставщик вправе изменять цены на Продукцию, при этом Поставщик уведомляет Покупателя об этом не менее чем за 10 дней до изменения.</w:t>
      </w:r>
    </w:p>
    <w:p w14:paraId="034A22F1" w14:textId="77777777" w:rsidR="001E635F" w:rsidRDefault="007F76E4">
      <w:pPr>
        <w:pStyle w:val="a8"/>
        <w:spacing w:before="0" w:beforeAutospacing="0" w:after="0" w:afterAutospacing="0"/>
        <w:ind w:firstLine="539"/>
        <w:jc w:val="both"/>
        <w:rPr>
          <w:color w:val="000000"/>
          <w:sz w:val="22"/>
        </w:rPr>
      </w:pPr>
      <w:r>
        <w:rPr>
          <w:color w:val="000000"/>
          <w:sz w:val="22"/>
        </w:rPr>
        <w:t>4.2.</w:t>
      </w:r>
      <w:r>
        <w:rPr>
          <w:color w:val="000000"/>
          <w:sz w:val="22"/>
        </w:rPr>
        <w:tab/>
        <w:t>Обязательство Покупателя по оплате поставленной продукции считается исполненным в момент зачисления денежных средств расчетный счета банка Продавца, зачисление денежных средств в кассу Продавца.</w:t>
      </w:r>
    </w:p>
    <w:p w14:paraId="4E2B3B96" w14:textId="77777777" w:rsidR="001E635F" w:rsidRDefault="007F76E4">
      <w:pPr>
        <w:pStyle w:val="a8"/>
        <w:spacing w:before="0" w:beforeAutospacing="0" w:after="0" w:afterAutospacing="0"/>
        <w:ind w:firstLine="539"/>
        <w:jc w:val="both"/>
        <w:rPr>
          <w:color w:val="000000"/>
          <w:sz w:val="22"/>
        </w:rPr>
      </w:pPr>
      <w:r>
        <w:rPr>
          <w:color w:val="000000"/>
          <w:sz w:val="22"/>
        </w:rPr>
        <w:t>4.3.</w:t>
      </w:r>
      <w:r>
        <w:rPr>
          <w:color w:val="000000"/>
          <w:sz w:val="22"/>
        </w:rPr>
        <w:tab/>
        <w:t xml:space="preserve">Поставщик вправе потребовать у Покупателя, в подтверждение оплаты Продукции, копию платежного поручения с отметкой банка об исполнении. </w:t>
      </w:r>
    </w:p>
    <w:p w14:paraId="6B99C0A2" w14:textId="77777777" w:rsidR="001E635F" w:rsidRDefault="007F76E4">
      <w:pPr>
        <w:pStyle w:val="a8"/>
        <w:spacing w:before="0" w:beforeAutospacing="0" w:after="0" w:afterAutospacing="0"/>
        <w:ind w:firstLine="539"/>
        <w:jc w:val="both"/>
        <w:rPr>
          <w:color w:val="000000"/>
          <w:sz w:val="22"/>
        </w:rPr>
      </w:pPr>
      <w:r>
        <w:rPr>
          <w:color w:val="000000"/>
          <w:sz w:val="22"/>
        </w:rPr>
        <w:t>4.4.</w:t>
      </w:r>
      <w:r>
        <w:rPr>
          <w:color w:val="000000"/>
          <w:sz w:val="22"/>
        </w:rPr>
        <w:tab/>
        <w:t xml:space="preserve">Стороны обязаны проводить сверку взаиморасчетов по движению готовой продукции и тары ежеквартально, по результатам которой составляется сводный акт.  Покупатель в течение 5 (Пяти) рабочих дней с момента получения акта сверки обязан подписать его и возвратить один подписанный экземпляр Поставщику, либо направить обоснованные возражения в адрес Поставщика. В случае невозвращения Покупателем Поставщику подписанного акта сверки в указанный срок или не предоставления возражений в тот же срок, акт сверки считается признанным Покупателем в редакции Поставщика. </w:t>
      </w:r>
    </w:p>
    <w:p w14:paraId="04800137" w14:textId="77777777" w:rsidR="001E635F" w:rsidRDefault="007F76E4">
      <w:pPr>
        <w:pStyle w:val="a8"/>
        <w:spacing w:before="0" w:beforeAutospacing="0" w:after="0" w:afterAutospacing="0"/>
        <w:ind w:firstLine="539"/>
        <w:jc w:val="both"/>
        <w:rPr>
          <w:color w:val="000000"/>
          <w:sz w:val="22"/>
        </w:rPr>
      </w:pPr>
      <w:r>
        <w:rPr>
          <w:color w:val="000000"/>
          <w:sz w:val="22"/>
        </w:rPr>
        <w:t>4.5. Поставщик вправе приостановить поставку продукции в случае несвоевременного возврата многооборотной тары.</w:t>
      </w:r>
    </w:p>
    <w:p w14:paraId="3DBB3FEC" w14:textId="77777777" w:rsidR="001E635F" w:rsidRDefault="007F76E4">
      <w:pPr>
        <w:ind w:left="0" w:firstLine="900"/>
        <w:jc w:val="center"/>
        <w:rPr>
          <w:b/>
          <w:sz w:val="22"/>
        </w:rPr>
      </w:pPr>
      <w:r>
        <w:rPr>
          <w:b/>
          <w:sz w:val="22"/>
        </w:rPr>
        <w:t>5. ТАРА.</w:t>
      </w:r>
    </w:p>
    <w:p w14:paraId="53900944" w14:textId="77777777" w:rsidR="001E635F" w:rsidRDefault="007F76E4">
      <w:pPr>
        <w:ind w:left="0" w:firstLine="540"/>
        <w:jc w:val="both"/>
        <w:rPr>
          <w:sz w:val="22"/>
        </w:rPr>
      </w:pPr>
      <w:r>
        <w:rPr>
          <w:sz w:val="22"/>
        </w:rPr>
        <w:t xml:space="preserve">5.1.  Продукция по настоящему договору поставляется в многооборотной таре. </w:t>
      </w:r>
    </w:p>
    <w:p w14:paraId="57C048F3" w14:textId="77777777" w:rsidR="001E635F" w:rsidRDefault="007F76E4">
      <w:pPr>
        <w:ind w:left="0" w:firstLine="540"/>
        <w:jc w:val="both"/>
        <w:rPr>
          <w:sz w:val="22"/>
        </w:rPr>
      </w:pPr>
      <w:r>
        <w:rPr>
          <w:sz w:val="22"/>
        </w:rPr>
        <w:t xml:space="preserve">5.2. Тара, в которой поставляется продукция, обеспечивает её сохранность при условии соблюдения правил погрузки-разгрузки, транспортировки и хранения продукции.  </w:t>
      </w:r>
    </w:p>
    <w:p w14:paraId="06BB648D" w14:textId="77777777" w:rsidR="001E635F" w:rsidRDefault="007F76E4">
      <w:pPr>
        <w:ind w:left="0" w:firstLine="540"/>
        <w:jc w:val="both"/>
        <w:rPr>
          <w:sz w:val="22"/>
        </w:rPr>
      </w:pPr>
      <w:r>
        <w:rPr>
          <w:sz w:val="22"/>
        </w:rPr>
        <w:t xml:space="preserve">5.3. Покупатель вправе приобрести многооборотную тару у Поставщика, для осуществления оперативной разгрузки и последующем хранении продукции, при этом Покупатель обязуется передавать тару </w:t>
      </w:r>
      <w:r>
        <w:rPr>
          <w:sz w:val="22"/>
        </w:rPr>
        <w:lastRenderedPageBreak/>
        <w:t xml:space="preserve">Поставщику при каждой поставке в количестве поставленной продукции. Сумма приобретения многооборотной тары составляет 800 руб. включая НДС. </w:t>
      </w:r>
    </w:p>
    <w:p w14:paraId="5E0D39A1" w14:textId="77777777" w:rsidR="001E635F" w:rsidRDefault="007F76E4">
      <w:pPr>
        <w:ind w:left="0" w:firstLine="540"/>
        <w:jc w:val="both"/>
        <w:rPr>
          <w:sz w:val="22"/>
        </w:rPr>
      </w:pPr>
      <w:r>
        <w:rPr>
          <w:sz w:val="22"/>
        </w:rPr>
        <w:t xml:space="preserve">5.4. Стоимость поврежденной или утраченной тары Покупатель возмещает Поставщику в следующих </w:t>
      </w:r>
      <w:proofErr w:type="gramStart"/>
      <w:r>
        <w:rPr>
          <w:sz w:val="22"/>
        </w:rPr>
        <w:t>размерах:  лоток</w:t>
      </w:r>
      <w:proofErr w:type="gramEnd"/>
      <w:r>
        <w:rPr>
          <w:sz w:val="22"/>
        </w:rPr>
        <w:t xml:space="preserve"> пластмассовый (</w:t>
      </w:r>
      <w:proofErr w:type="spellStart"/>
      <w:r>
        <w:rPr>
          <w:sz w:val="22"/>
        </w:rPr>
        <w:t>евролоток</w:t>
      </w:r>
      <w:proofErr w:type="spellEnd"/>
      <w:r>
        <w:rPr>
          <w:sz w:val="22"/>
        </w:rPr>
        <w:t xml:space="preserve">)– 2500 руб./шт. включая НДС. </w:t>
      </w:r>
    </w:p>
    <w:p w14:paraId="3C68CF79" w14:textId="77777777" w:rsidR="001E635F" w:rsidRDefault="001E635F">
      <w:pPr>
        <w:ind w:left="0" w:firstLine="900"/>
        <w:jc w:val="both"/>
        <w:rPr>
          <w:sz w:val="22"/>
        </w:rPr>
      </w:pPr>
    </w:p>
    <w:p w14:paraId="1BEC23B6" w14:textId="77777777" w:rsidR="001E635F" w:rsidRDefault="007F76E4">
      <w:pPr>
        <w:ind w:left="0" w:firstLine="0"/>
        <w:jc w:val="center"/>
        <w:rPr>
          <w:b/>
          <w:sz w:val="22"/>
        </w:rPr>
      </w:pPr>
      <w:r>
        <w:rPr>
          <w:b/>
          <w:sz w:val="22"/>
        </w:rPr>
        <w:t>6. ДОПОЛНИТЕЛЬНЫЕ ОБЯЗАТЕЛЬСТВА И ОТВЕТСТВЕННОСТЬ СТОРОН.</w:t>
      </w:r>
    </w:p>
    <w:p w14:paraId="4D22ACEC" w14:textId="77777777" w:rsidR="001E635F" w:rsidRDefault="007F76E4">
      <w:pPr>
        <w:ind w:left="0" w:firstLine="540"/>
        <w:jc w:val="both"/>
        <w:rPr>
          <w:sz w:val="22"/>
        </w:rPr>
      </w:pPr>
      <w:r>
        <w:rPr>
          <w:sz w:val="22"/>
        </w:rPr>
        <w:t xml:space="preserve">6.1. Покупатель при изменении юридического статуса, </w:t>
      </w:r>
      <w:proofErr w:type="gramStart"/>
      <w:r>
        <w:rPr>
          <w:sz w:val="22"/>
        </w:rPr>
        <w:t>банковских  реквизитов</w:t>
      </w:r>
      <w:proofErr w:type="gramEnd"/>
      <w:r>
        <w:rPr>
          <w:sz w:val="22"/>
        </w:rPr>
        <w:t xml:space="preserve">  и  адреса местонахождения обязан в 5-дневный срок сообщить об этом Поставщику и решить вопрос о правопреемственности и прекращении  или изменении условий настоящего договора. Риск и негативные последствия несвоевременного извещения Поставщика о смене юридического статуса, </w:t>
      </w:r>
      <w:proofErr w:type="gramStart"/>
      <w:r>
        <w:rPr>
          <w:sz w:val="22"/>
        </w:rPr>
        <w:t>банковских  реквизитов</w:t>
      </w:r>
      <w:proofErr w:type="gramEnd"/>
      <w:r>
        <w:rPr>
          <w:sz w:val="22"/>
        </w:rPr>
        <w:t xml:space="preserve">  либо  адреса местонахождения несет в полном объеме Покупатель.</w:t>
      </w:r>
    </w:p>
    <w:p w14:paraId="4650AF3A" w14:textId="77777777" w:rsidR="001E635F" w:rsidRDefault="007F76E4">
      <w:pPr>
        <w:ind w:left="0" w:firstLine="540"/>
        <w:jc w:val="both"/>
        <w:rPr>
          <w:sz w:val="22"/>
        </w:rPr>
      </w:pPr>
      <w:r>
        <w:rPr>
          <w:sz w:val="22"/>
        </w:rPr>
        <w:t>6.2. Поставщик имеет право досрочно расторгнуть настоящий договор, письменно уведомив Покупателя не менее чем за 30 (тридцать) календарных дней до предполагаемой даты расторжения.</w:t>
      </w:r>
    </w:p>
    <w:p w14:paraId="205F2794" w14:textId="77777777" w:rsidR="001E635F" w:rsidRDefault="007F76E4">
      <w:pPr>
        <w:ind w:left="0" w:firstLine="540"/>
        <w:jc w:val="both"/>
        <w:rPr>
          <w:sz w:val="22"/>
        </w:rPr>
      </w:pPr>
      <w:r>
        <w:rPr>
          <w:sz w:val="22"/>
        </w:rPr>
        <w:t xml:space="preserve">6.3. В случае задержки автотранспорта Поставщика при выгрузке (разгрузке) продукции Покупателем более времени, указанного в п. 2.6 </w:t>
      </w:r>
      <w:proofErr w:type="gramStart"/>
      <w:r>
        <w:rPr>
          <w:sz w:val="22"/>
        </w:rPr>
        <w:t>договора,  Поставщик</w:t>
      </w:r>
      <w:proofErr w:type="gramEnd"/>
      <w:r>
        <w:rPr>
          <w:sz w:val="22"/>
        </w:rPr>
        <w:t xml:space="preserve"> вправе предъявить Покупателю штраф за простой автотранспорта в размере 360 руб. за каждый час простоя, неполный час округляется до полного.</w:t>
      </w:r>
    </w:p>
    <w:p w14:paraId="7D7E14A1" w14:textId="77777777" w:rsidR="001E635F" w:rsidRDefault="007F76E4">
      <w:pPr>
        <w:ind w:left="0" w:firstLine="540"/>
        <w:jc w:val="both"/>
        <w:rPr>
          <w:sz w:val="22"/>
        </w:rPr>
      </w:pPr>
      <w:r>
        <w:rPr>
          <w:sz w:val="22"/>
        </w:rPr>
        <w:t xml:space="preserve">6.4. Поставщик имеет право передать (уступить) право требования исполнения обязательств к Покупателю третьим лицам, при этом согласие Покупателя и его предварительное уведомление не требуется. Уведомление должника о переходе права осуществляется новым кредитором. </w:t>
      </w:r>
    </w:p>
    <w:p w14:paraId="68EA69B5" w14:textId="77777777" w:rsidR="001E635F" w:rsidRDefault="007F76E4">
      <w:pPr>
        <w:ind w:left="0" w:firstLine="540"/>
        <w:jc w:val="both"/>
        <w:rPr>
          <w:sz w:val="22"/>
        </w:rPr>
      </w:pPr>
      <w:r>
        <w:rPr>
          <w:sz w:val="22"/>
        </w:rPr>
        <w:t>6.5.  За нарушение сроков оплаты продукции, Поставщик вправе потребовать уплаты пени в размере 0,5% от стоимости неоплаченной продукции за каждый день просрочки платежа.</w:t>
      </w:r>
    </w:p>
    <w:p w14:paraId="03E64376" w14:textId="77777777" w:rsidR="001E635F" w:rsidRDefault="001E635F">
      <w:pPr>
        <w:spacing w:line="240" w:lineRule="auto"/>
        <w:ind w:firstLine="540"/>
        <w:jc w:val="both"/>
        <w:rPr>
          <w:sz w:val="22"/>
        </w:rPr>
      </w:pPr>
    </w:p>
    <w:p w14:paraId="33B6BF43" w14:textId="77777777" w:rsidR="001E635F" w:rsidRDefault="007F76E4">
      <w:pPr>
        <w:ind w:left="0" w:firstLine="540"/>
        <w:jc w:val="center"/>
        <w:rPr>
          <w:b/>
          <w:sz w:val="22"/>
        </w:rPr>
      </w:pPr>
      <w:r>
        <w:rPr>
          <w:b/>
          <w:sz w:val="22"/>
        </w:rPr>
        <w:t>7. УСЛОВИЕ О КОММЕРЧЕСКОЙ ТАЙНЕ</w:t>
      </w:r>
    </w:p>
    <w:p w14:paraId="04D44C6E" w14:textId="77777777" w:rsidR="001E635F" w:rsidRDefault="007F76E4">
      <w:pPr>
        <w:ind w:firstLine="420"/>
        <w:jc w:val="both"/>
        <w:rPr>
          <w:sz w:val="22"/>
        </w:rPr>
      </w:pPr>
      <w:r>
        <w:rPr>
          <w:sz w:val="22"/>
        </w:rPr>
        <w:t xml:space="preserve">7.1. Стороны обязуются не использовать конфиденциальную информацию (коммерческую тайну) для целей, не предусмотренных настоящим договором, а также не разглашать конфиденциальную информацию любым третьим сторонам без предварительного письменного разрешения второй стороны. </w:t>
      </w:r>
    </w:p>
    <w:p w14:paraId="5F84B854" w14:textId="77777777" w:rsidR="001E635F" w:rsidRDefault="007F76E4">
      <w:pPr>
        <w:ind w:firstLine="420"/>
        <w:jc w:val="both"/>
        <w:rPr>
          <w:sz w:val="22"/>
        </w:rPr>
      </w:pPr>
      <w:r>
        <w:rPr>
          <w:sz w:val="22"/>
        </w:rPr>
        <w:t>7.2. Стороны несут полную ответственность за действия своих сотрудников в части хранения и неразглашения конфиденциальной информации. Стороны обязуются ознакомить своих сотрудников с правилами работы с конфиденциальной информацией и получить у них подписку о неразглашении конфиденциальной информации.</w:t>
      </w:r>
    </w:p>
    <w:p w14:paraId="01A05A57" w14:textId="77777777" w:rsidR="001E635F" w:rsidRDefault="007F76E4">
      <w:pPr>
        <w:ind w:firstLine="420"/>
        <w:jc w:val="both"/>
        <w:rPr>
          <w:sz w:val="22"/>
        </w:rPr>
      </w:pPr>
      <w:r>
        <w:rPr>
          <w:sz w:val="22"/>
        </w:rPr>
        <w:t>7.3. Все материалы, документы и информация, переданные сторонами друг другу в рамках настоящего Договора на бумажном или электронном носителе, считаются конфиденциальными. Конфиденциальная информация может быть раскрыта одной из Сторон по письменному согласию или указанию другой Стороны или в случаях, прямо предусмотренных законодательством.</w:t>
      </w:r>
    </w:p>
    <w:p w14:paraId="7FB67DB0" w14:textId="77777777" w:rsidR="001E635F" w:rsidRDefault="007F76E4">
      <w:pPr>
        <w:ind w:firstLine="420"/>
        <w:jc w:val="both"/>
        <w:rPr>
          <w:sz w:val="22"/>
        </w:rPr>
      </w:pPr>
      <w:r>
        <w:rPr>
          <w:sz w:val="22"/>
        </w:rPr>
        <w:t>7.4. Информация не считается коммерческой тайной одной из Сторон, если эта Сторона публично раскрывает эту информацию.</w:t>
      </w:r>
    </w:p>
    <w:p w14:paraId="1700D116" w14:textId="77777777" w:rsidR="001E635F" w:rsidRDefault="007F76E4">
      <w:pPr>
        <w:ind w:firstLine="420"/>
        <w:jc w:val="both"/>
        <w:rPr>
          <w:sz w:val="22"/>
        </w:rPr>
      </w:pPr>
      <w:r>
        <w:rPr>
          <w:sz w:val="22"/>
        </w:rPr>
        <w:t xml:space="preserve">7.5. Содержание настоящего Договора, а также всех приложений к нему, представляет собой конфиденциальную информацию. </w:t>
      </w:r>
    </w:p>
    <w:p w14:paraId="1561F9A9" w14:textId="77777777" w:rsidR="001E635F" w:rsidRDefault="007F76E4">
      <w:pPr>
        <w:ind w:firstLine="420"/>
        <w:jc w:val="both"/>
        <w:rPr>
          <w:sz w:val="22"/>
        </w:rPr>
      </w:pPr>
      <w:r>
        <w:rPr>
          <w:sz w:val="22"/>
        </w:rPr>
        <w:t>К конфиденциальной информации, в частности, относятся следующие сведения:</w:t>
      </w:r>
    </w:p>
    <w:p w14:paraId="6AB37281" w14:textId="77777777" w:rsidR="001E635F" w:rsidRDefault="007F76E4">
      <w:pPr>
        <w:ind w:firstLine="420"/>
        <w:jc w:val="both"/>
        <w:rPr>
          <w:sz w:val="22"/>
        </w:rPr>
      </w:pPr>
      <w:r>
        <w:rPr>
          <w:sz w:val="22"/>
        </w:rPr>
        <w:t>- о секретах производства (ноу-хау) и иная информация, составляющая производственную тайну;</w:t>
      </w:r>
    </w:p>
    <w:p w14:paraId="013C9BDA" w14:textId="77777777" w:rsidR="001E635F" w:rsidRDefault="007F76E4">
      <w:pPr>
        <w:ind w:firstLine="420"/>
        <w:jc w:val="both"/>
        <w:rPr>
          <w:sz w:val="22"/>
        </w:rPr>
      </w:pPr>
      <w:r>
        <w:rPr>
          <w:sz w:val="22"/>
        </w:rPr>
        <w:t>- о подготовке, принятии и исполнении отдельных решений руководства Поставщика по коммерческим, творческим, организационным, производственным и иным вопросам;</w:t>
      </w:r>
    </w:p>
    <w:p w14:paraId="0D33BDA2" w14:textId="77777777" w:rsidR="001E635F" w:rsidRDefault="007F76E4">
      <w:pPr>
        <w:ind w:firstLine="420"/>
        <w:jc w:val="both"/>
        <w:rPr>
          <w:sz w:val="22"/>
        </w:rPr>
      </w:pPr>
      <w:r>
        <w:rPr>
          <w:sz w:val="22"/>
        </w:rPr>
        <w:t>- о применяемых Поставщиком методах управления;</w:t>
      </w:r>
    </w:p>
    <w:p w14:paraId="14FEB59D" w14:textId="77777777" w:rsidR="001E635F" w:rsidRDefault="007F76E4">
      <w:pPr>
        <w:ind w:firstLine="420"/>
        <w:jc w:val="both"/>
        <w:rPr>
          <w:sz w:val="22"/>
        </w:rPr>
      </w:pPr>
      <w:r>
        <w:rPr>
          <w:sz w:val="22"/>
        </w:rPr>
        <w:t>- о фактах проведения, целях, предмете и результатах совещаний и заседаний органов управления Поставщика;</w:t>
      </w:r>
    </w:p>
    <w:p w14:paraId="0A8A0B23" w14:textId="77777777" w:rsidR="001E635F" w:rsidRDefault="007F76E4">
      <w:pPr>
        <w:ind w:firstLine="420"/>
        <w:jc w:val="both"/>
        <w:rPr>
          <w:sz w:val="22"/>
        </w:rPr>
      </w:pPr>
      <w:r>
        <w:rPr>
          <w:sz w:val="22"/>
        </w:rPr>
        <w:t>- об эффективности коммерческой деятельности Поставщика;</w:t>
      </w:r>
    </w:p>
    <w:p w14:paraId="6CD9F74B" w14:textId="77777777" w:rsidR="001E635F" w:rsidRDefault="007F76E4">
      <w:pPr>
        <w:ind w:firstLine="420"/>
        <w:jc w:val="both"/>
        <w:rPr>
          <w:sz w:val="22"/>
        </w:rPr>
      </w:pPr>
      <w:r>
        <w:rPr>
          <w:sz w:val="22"/>
        </w:rPr>
        <w:t>- сведения о внутренних и зарубежных заказчиках, подрядчиках, поставщиках, потребителях, компаньонах, спонсорах, посредниках, клиентах и партнерах, деловых отношениях Поставщика;</w:t>
      </w:r>
    </w:p>
    <w:p w14:paraId="00F0FBF0" w14:textId="77777777" w:rsidR="001E635F" w:rsidRDefault="007F76E4">
      <w:pPr>
        <w:ind w:firstLine="420"/>
        <w:jc w:val="both"/>
        <w:rPr>
          <w:sz w:val="22"/>
        </w:rPr>
      </w:pPr>
      <w:r>
        <w:rPr>
          <w:sz w:val="22"/>
        </w:rPr>
        <w:t>- о подготовке и результатах проведения переговоров с деловыми партнерами Поставщика;</w:t>
      </w:r>
    </w:p>
    <w:p w14:paraId="37FDCF79" w14:textId="77777777" w:rsidR="001E635F" w:rsidRDefault="007F76E4">
      <w:pPr>
        <w:ind w:firstLine="420"/>
        <w:jc w:val="both"/>
        <w:rPr>
          <w:sz w:val="22"/>
        </w:rPr>
      </w:pPr>
      <w:r>
        <w:rPr>
          <w:sz w:val="22"/>
        </w:rPr>
        <w:t>- о порядке и состоянии организации охраны, пропускном режиме, системе сигнализации;</w:t>
      </w:r>
    </w:p>
    <w:p w14:paraId="1F0D3205" w14:textId="77777777" w:rsidR="001E635F" w:rsidRDefault="007F76E4">
      <w:pPr>
        <w:ind w:firstLine="420"/>
        <w:jc w:val="both"/>
        <w:rPr>
          <w:sz w:val="22"/>
        </w:rPr>
      </w:pPr>
      <w:r>
        <w:rPr>
          <w:sz w:val="22"/>
        </w:rPr>
        <w:t>- о размерах, расположении, техническом состоянии движимого и недвижимого имущества, находящегося в собственности, аренде, владении, доверительном управлении, коммерческой или технической эксплуатации, временном пользовании Поставщика или иным образом принадлежащего Поставщику, либо переданного Поставщиком другим организациям в аренду/субаренду, временное пользование, владение, доверительное управление, коммерческую или техническую эксплуатацию или иным образом, а также какие-либо сведения об арендаторах, субарендаторах и иных организациях, занимающих, использующих или эксплуатирующих указанное имущество;</w:t>
      </w:r>
    </w:p>
    <w:p w14:paraId="5844BFAF" w14:textId="77777777" w:rsidR="001E635F" w:rsidRDefault="007F76E4">
      <w:pPr>
        <w:ind w:firstLine="420"/>
        <w:jc w:val="both"/>
        <w:rPr>
          <w:sz w:val="22"/>
        </w:rPr>
      </w:pPr>
      <w:r>
        <w:rPr>
          <w:sz w:val="22"/>
        </w:rPr>
        <w:t xml:space="preserve">- обо всех переговорах и коммерческой корреспонденции (деловой переписке), ведущихся Поставщиком на предмет заключения каких-либо договоров/контрактов касательно реализации продукции, </w:t>
      </w:r>
      <w:r>
        <w:rPr>
          <w:sz w:val="22"/>
        </w:rPr>
        <w:lastRenderedPageBreak/>
        <w:t>передачи интеллектуальных прав, предоставлении лицензий, аренды, пользования имуществом, привлечения инвестиций в форме денежных и иных материальных средств, создания совместных предприятий, организации совместной деятельности без создания юридического лица, залога прав и имущества, выселения арендаторов, оказания финансовой помощи, обмена денежными средствами, получения, выдачи и возврата кредитов и ссуд, выплаты процентов и комиссии по кредитам/ссудам, и так далее;</w:t>
      </w:r>
    </w:p>
    <w:p w14:paraId="607A7C8E" w14:textId="77777777" w:rsidR="001E635F" w:rsidRDefault="007F76E4">
      <w:pPr>
        <w:ind w:firstLine="420"/>
        <w:jc w:val="both"/>
        <w:rPr>
          <w:sz w:val="22"/>
        </w:rPr>
      </w:pPr>
      <w:r>
        <w:rPr>
          <w:sz w:val="22"/>
        </w:rPr>
        <w:t xml:space="preserve">- о деловых и личных (неофициальных) контактах и связях, уровне материального благосостояния, размерах и составе частной собственности, маршрутах каких-либо передвижений (командировок, служебных поездок, отпусков), постоянном месте жительства, семейном положении, родственных отношениях должностных лиц Поставщика (руководящего и административного персонала Поставщика); </w:t>
      </w:r>
    </w:p>
    <w:p w14:paraId="56094793" w14:textId="77777777" w:rsidR="001E635F" w:rsidRDefault="007F76E4">
      <w:pPr>
        <w:ind w:firstLine="420"/>
        <w:jc w:val="both"/>
        <w:rPr>
          <w:sz w:val="22"/>
        </w:rPr>
      </w:pPr>
      <w:r>
        <w:rPr>
          <w:sz w:val="22"/>
        </w:rPr>
        <w:t>- об участии должностных лиц Поставщика в обществах с ограниченной ответственностью, акционерных обществах и других организациях, осуществляющих предпринимательскую деятельность;</w:t>
      </w:r>
    </w:p>
    <w:p w14:paraId="3D0BB323" w14:textId="77777777" w:rsidR="001E635F" w:rsidRDefault="007F76E4">
      <w:pPr>
        <w:ind w:firstLine="420"/>
        <w:jc w:val="both"/>
        <w:rPr>
          <w:sz w:val="22"/>
        </w:rPr>
      </w:pPr>
      <w:r>
        <w:rPr>
          <w:sz w:val="22"/>
        </w:rPr>
        <w:t>7.6. 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связанных с исполнением Договора.</w:t>
      </w:r>
    </w:p>
    <w:p w14:paraId="04E40C4D" w14:textId="77777777" w:rsidR="001E635F" w:rsidRDefault="007F76E4">
      <w:pPr>
        <w:ind w:firstLine="420"/>
        <w:jc w:val="both"/>
        <w:rPr>
          <w:sz w:val="22"/>
        </w:rPr>
      </w:pPr>
      <w:r>
        <w:rPr>
          <w:sz w:val="22"/>
        </w:rPr>
        <w:t>7.7. Обязательство сохранять в тайне конфиденциальную информацию в соответствии с условиями настоящего раздела Договора вступает в силу с момента подписания Договора обеими Сторонами и остается в силе в течение 3 (Трех) лет с момента окончании срока действия Договора или его расторжения по какой-либо причине.</w:t>
      </w:r>
    </w:p>
    <w:p w14:paraId="3BB89D7F" w14:textId="77777777" w:rsidR="001E635F" w:rsidRDefault="007F76E4">
      <w:pPr>
        <w:ind w:firstLine="420"/>
        <w:jc w:val="both"/>
        <w:rPr>
          <w:sz w:val="22"/>
        </w:rPr>
      </w:pPr>
      <w:r>
        <w:rPr>
          <w:sz w:val="22"/>
        </w:rPr>
        <w:t>7.8. За каждый случай нарушения одной из Сторон обязательств, предусмотренных настоящим разделом, Сторона-нарушитель выплачивает другой Стороне штраф в размере 50 000 (пятьдесят тысяч) рублей в течение 10 (десяти) рабочих дней с момента получения требования об уплате штрафа от другой Стороны.</w:t>
      </w:r>
    </w:p>
    <w:p w14:paraId="347EDB77" w14:textId="77777777" w:rsidR="001E635F" w:rsidRDefault="001E635F">
      <w:pPr>
        <w:ind w:left="0" w:firstLine="0"/>
        <w:jc w:val="center"/>
        <w:rPr>
          <w:b/>
          <w:sz w:val="22"/>
        </w:rPr>
      </w:pPr>
    </w:p>
    <w:p w14:paraId="01B64544" w14:textId="77777777" w:rsidR="001E635F" w:rsidRDefault="007F76E4">
      <w:pPr>
        <w:ind w:left="0" w:firstLine="0"/>
        <w:jc w:val="center"/>
        <w:rPr>
          <w:b/>
          <w:sz w:val="22"/>
        </w:rPr>
      </w:pPr>
      <w:r>
        <w:rPr>
          <w:b/>
          <w:sz w:val="22"/>
        </w:rPr>
        <w:t>8. РЕШЕНИЕ СПОРНЫХ ВОПРОСОВ.</w:t>
      </w:r>
    </w:p>
    <w:p w14:paraId="488BFDCC" w14:textId="77777777" w:rsidR="001E635F" w:rsidRDefault="007F76E4">
      <w:pPr>
        <w:ind w:left="0" w:firstLine="567"/>
        <w:jc w:val="both"/>
        <w:rPr>
          <w:sz w:val="22"/>
        </w:rPr>
      </w:pPr>
      <w:r>
        <w:rPr>
          <w:sz w:val="22"/>
        </w:rPr>
        <w:t xml:space="preserve">8.1.  Все споры по настоящему </w:t>
      </w:r>
      <w:proofErr w:type="gramStart"/>
      <w:r>
        <w:rPr>
          <w:sz w:val="22"/>
        </w:rPr>
        <w:t>договору,  до</w:t>
      </w:r>
      <w:proofErr w:type="gramEnd"/>
      <w:r>
        <w:rPr>
          <w:sz w:val="22"/>
        </w:rPr>
        <w:t xml:space="preserve"> обращения в суд, подлежат урегулированию в претензионном порядке. Претензия должна быть направлена не менее чем за 10 календарных дней до даты обращения в суд.</w:t>
      </w:r>
    </w:p>
    <w:p w14:paraId="3D944883" w14:textId="77777777" w:rsidR="001E635F" w:rsidRDefault="007F76E4">
      <w:pPr>
        <w:ind w:left="0" w:firstLine="567"/>
        <w:jc w:val="both"/>
        <w:rPr>
          <w:sz w:val="22"/>
        </w:rPr>
      </w:pPr>
      <w:r>
        <w:rPr>
          <w:sz w:val="22"/>
        </w:rPr>
        <w:t xml:space="preserve">8.2. Споры, связанные с изменением, расторжением и исполнением настоящего Договора разрешаются путем взаимных переговоров, а при не достижении согласия спор передается на рассмотрение в Арбитражный суд Республики Саха (Якутия). В случае прекращения предпринимательской деятельности Покупателем - индивидуальным предпринимателем, спор передается на рассмотрение в Якутский городской суд Республики Саха (Якутия), либо мировому судье по месту нахождения Поставщика.  </w:t>
      </w:r>
    </w:p>
    <w:p w14:paraId="7CAEAC6B" w14:textId="77777777" w:rsidR="001E635F" w:rsidRDefault="007F76E4">
      <w:pPr>
        <w:ind w:left="0" w:firstLine="567"/>
        <w:jc w:val="both"/>
        <w:rPr>
          <w:sz w:val="22"/>
        </w:rPr>
      </w:pPr>
      <w:r>
        <w:rPr>
          <w:sz w:val="22"/>
        </w:rPr>
        <w:t>8.3. Во всем, что не предусмотрено настоящим Договором, стороны руководствуются действующим законодательством РФ.</w:t>
      </w:r>
    </w:p>
    <w:p w14:paraId="5419751D" w14:textId="77777777" w:rsidR="001E635F" w:rsidRDefault="001E635F">
      <w:pPr>
        <w:ind w:left="0" w:firstLine="567"/>
        <w:jc w:val="both"/>
        <w:rPr>
          <w:sz w:val="22"/>
        </w:rPr>
      </w:pPr>
    </w:p>
    <w:p w14:paraId="6FAEB745" w14:textId="77777777" w:rsidR="001E635F" w:rsidRDefault="007F76E4">
      <w:pPr>
        <w:ind w:left="0" w:firstLine="567"/>
        <w:jc w:val="center"/>
        <w:rPr>
          <w:b/>
          <w:sz w:val="22"/>
        </w:rPr>
      </w:pPr>
      <w:r>
        <w:rPr>
          <w:b/>
          <w:sz w:val="22"/>
        </w:rPr>
        <w:t>9. ПОРЯДОК ДОКУМЕНТООБОРОТА</w:t>
      </w:r>
    </w:p>
    <w:p w14:paraId="1CB9B4D3" w14:textId="77777777" w:rsidR="001E635F" w:rsidRDefault="007F76E4">
      <w:pPr>
        <w:ind w:left="0" w:firstLine="567"/>
        <w:jc w:val="both"/>
        <w:rPr>
          <w:sz w:val="22"/>
        </w:rPr>
      </w:pPr>
      <w:r>
        <w:rPr>
          <w:sz w:val="22"/>
        </w:rPr>
        <w:t>9.1.</w:t>
      </w:r>
      <w:r>
        <w:rPr>
          <w:sz w:val="22"/>
        </w:rPr>
        <w:tab/>
        <w:t>Стороны соглашаются в ходе исполнения настоящего Договора обмениваться первичными документами в электронном виде с использованием усиленной квалифицированной электронной подписи и признавать юридическую силу всех полученных или отправленных электронных документов, в том числе счетов- фактур.</w:t>
      </w:r>
    </w:p>
    <w:p w14:paraId="1B5AC5B7" w14:textId="77777777" w:rsidR="001E635F" w:rsidRDefault="007F76E4">
      <w:pPr>
        <w:ind w:left="0" w:firstLine="567"/>
        <w:jc w:val="both"/>
        <w:rPr>
          <w:sz w:val="22"/>
        </w:rPr>
      </w:pPr>
      <w:r>
        <w:rPr>
          <w:sz w:val="22"/>
        </w:rPr>
        <w:t>9.2.</w:t>
      </w:r>
      <w:r>
        <w:rPr>
          <w:sz w:val="22"/>
        </w:rPr>
        <w:tab/>
        <w:t>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№63-Ф3 от 06.04.2011 «Об электронной подписи».</w:t>
      </w:r>
    </w:p>
    <w:p w14:paraId="045FC6C4" w14:textId="77777777" w:rsidR="001E635F" w:rsidRDefault="007F76E4">
      <w:pPr>
        <w:ind w:left="0" w:firstLine="567"/>
        <w:jc w:val="both"/>
        <w:rPr>
          <w:sz w:val="22"/>
        </w:rPr>
      </w:pPr>
      <w:r>
        <w:rPr>
          <w:sz w:val="22"/>
        </w:rPr>
        <w:t>9.3.</w:t>
      </w:r>
      <w:r>
        <w:rPr>
          <w:sz w:val="22"/>
        </w:rPr>
        <w:tab/>
        <w:t>Стороны признают, что полученные электронные документы,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печатями.</w:t>
      </w:r>
    </w:p>
    <w:p w14:paraId="6958F30A" w14:textId="77777777" w:rsidR="001E635F" w:rsidRDefault="007F76E4">
      <w:pPr>
        <w:ind w:left="0" w:firstLine="567"/>
        <w:jc w:val="both"/>
        <w:rPr>
          <w:sz w:val="22"/>
        </w:rPr>
      </w:pPr>
      <w:r>
        <w:rPr>
          <w:sz w:val="22"/>
        </w:rPr>
        <w:t>9.4.</w:t>
      </w:r>
      <w:r>
        <w:rPr>
          <w:sz w:val="22"/>
        </w:rPr>
        <w:tab/>
        <w:t xml:space="preserve">Стороны соглашаются осуществлять обмен электронными документами через оператора электронного документооборота (ОЭД) и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Оператором (ОЭД) для Поставщика являются: </w:t>
      </w:r>
    </w:p>
    <w:p w14:paraId="1470BC6C" w14:textId="77777777" w:rsidR="001E635F" w:rsidRDefault="007F76E4">
      <w:pPr>
        <w:ind w:left="0" w:firstLine="567"/>
        <w:jc w:val="both"/>
        <w:rPr>
          <w:sz w:val="22"/>
        </w:rPr>
      </w:pPr>
      <w:r>
        <w:rPr>
          <w:sz w:val="22"/>
        </w:rPr>
        <w:t xml:space="preserve">- Контур </w:t>
      </w:r>
      <w:proofErr w:type="spellStart"/>
      <w:r>
        <w:rPr>
          <w:sz w:val="22"/>
        </w:rPr>
        <w:t>Диадок</w:t>
      </w:r>
      <w:proofErr w:type="spellEnd"/>
      <w:r>
        <w:rPr>
          <w:sz w:val="22"/>
        </w:rPr>
        <w:t xml:space="preserve"> (СКБ Контур);</w:t>
      </w:r>
    </w:p>
    <w:p w14:paraId="43F94364" w14:textId="77777777" w:rsidR="001E635F" w:rsidRDefault="007F76E4">
      <w:pPr>
        <w:ind w:left="0" w:firstLine="567"/>
        <w:jc w:val="both"/>
        <w:rPr>
          <w:sz w:val="22"/>
        </w:rPr>
      </w:pPr>
      <w:r>
        <w:rPr>
          <w:sz w:val="22"/>
        </w:rPr>
        <w:t>- СБИС (ООО Тензор);</w:t>
      </w:r>
    </w:p>
    <w:p w14:paraId="4C9B2A18" w14:textId="77777777" w:rsidR="001E635F" w:rsidRDefault="007F76E4">
      <w:pPr>
        <w:ind w:left="0" w:firstLine="567"/>
        <w:jc w:val="both"/>
        <w:rPr>
          <w:sz w:val="22"/>
        </w:rPr>
      </w:pPr>
      <w:r>
        <w:rPr>
          <w:sz w:val="22"/>
        </w:rPr>
        <w:t>- ЭДО встроенными средствами, входящими в конфигурацию «1С Бухгалтерия предприятия».</w:t>
      </w:r>
    </w:p>
    <w:p w14:paraId="77AAC198" w14:textId="77777777" w:rsidR="001E635F" w:rsidRDefault="007F76E4">
      <w:pPr>
        <w:ind w:left="0" w:firstLine="567"/>
        <w:jc w:val="both"/>
        <w:rPr>
          <w:sz w:val="22"/>
        </w:rPr>
      </w:pPr>
      <w:r>
        <w:rPr>
          <w:sz w:val="22"/>
        </w:rPr>
        <w:lastRenderedPageBreak/>
        <w:t>9.5.</w:t>
      </w:r>
      <w:r>
        <w:rPr>
          <w:sz w:val="22"/>
        </w:rPr>
        <w:tab/>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CD1CD1E" w14:textId="77777777" w:rsidR="001E635F" w:rsidRDefault="007F76E4">
      <w:pPr>
        <w:ind w:left="0" w:firstLine="567"/>
        <w:jc w:val="both"/>
        <w:rPr>
          <w:sz w:val="22"/>
        </w:rPr>
      </w:pPr>
      <w:r>
        <w:rPr>
          <w:sz w:val="22"/>
        </w:rPr>
        <w:t>9.6.</w:t>
      </w:r>
      <w:r>
        <w:rPr>
          <w:sz w:val="22"/>
        </w:rPr>
        <w:tab/>
        <w:t xml:space="preserve">Покупатель в течение 5 рабочих дней с даты получения Универсального передаточного документа, акта сверки или иного документа обязан подписать указанные документы и передать их Оператору или направить Оператору мотивированный отказ от подписания Универсального передаточного документа, акта сверки или иного документа. При неисполнении Покупателем обязательств по возврату документов, предусмотренных настоящим пунктом Договора, Поставщик вправе приостановить поставку последующих партий продукции, предварительно уведомив об этом Покупателя. При этом, </w:t>
      </w:r>
      <w:proofErr w:type="spellStart"/>
      <w:r>
        <w:rPr>
          <w:sz w:val="22"/>
        </w:rPr>
        <w:t>непоставка</w:t>
      </w:r>
      <w:proofErr w:type="spellEnd"/>
      <w:r>
        <w:rPr>
          <w:sz w:val="22"/>
        </w:rPr>
        <w:t xml:space="preserve"> продукции в срок не признается нарушением договорных обязательств, и Поставщик не несет ответственности за несвоевременную поставку продукции.</w:t>
      </w:r>
    </w:p>
    <w:p w14:paraId="47B6DD20" w14:textId="77777777" w:rsidR="001E635F" w:rsidRDefault="007F76E4">
      <w:pPr>
        <w:ind w:left="0" w:firstLine="567"/>
        <w:jc w:val="both"/>
        <w:rPr>
          <w:sz w:val="22"/>
        </w:rPr>
      </w:pPr>
      <w:r>
        <w:rPr>
          <w:sz w:val="22"/>
        </w:rPr>
        <w:t>9.7.</w:t>
      </w:r>
      <w:r>
        <w:rPr>
          <w:sz w:val="22"/>
        </w:rPr>
        <w:tab/>
        <w:t>В случае возникновения каких-либо технических проблем и невозможности передачи электронного документа Сторона обязана незамедлительно уведомить об этом другую Сторону по телефону, указанному в разделе "Реквизиты и подписи сторон". Затем в течение одного рабочего дня направить по электронной почте уведомление, указав известную или предполагаемую причину проблемы и предполагаемый срок восстановления возможности направления электронного документа.</w:t>
      </w:r>
    </w:p>
    <w:p w14:paraId="4D4DFDC0" w14:textId="77777777" w:rsidR="001E635F" w:rsidRDefault="007F76E4">
      <w:pPr>
        <w:ind w:left="0" w:firstLine="567"/>
        <w:jc w:val="both"/>
        <w:rPr>
          <w:sz w:val="22"/>
        </w:rPr>
      </w:pPr>
      <w:r>
        <w:rPr>
          <w:sz w:val="22"/>
        </w:rPr>
        <w:t>9.8.</w:t>
      </w:r>
      <w:r>
        <w:rPr>
          <w:sz w:val="22"/>
        </w:rPr>
        <w:tab/>
        <w:t>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направив их курьерской службой не позднее следующего дня, в котором создан (подписан) документ.</w:t>
      </w:r>
    </w:p>
    <w:p w14:paraId="440C8285" w14:textId="77777777" w:rsidR="001E635F" w:rsidRDefault="007F76E4">
      <w:pPr>
        <w:ind w:left="0" w:firstLine="567"/>
        <w:jc w:val="both"/>
        <w:rPr>
          <w:sz w:val="22"/>
        </w:rPr>
      </w:pPr>
      <w:r>
        <w:rPr>
          <w:sz w:val="22"/>
        </w:rPr>
        <w:t>9.9.</w:t>
      </w:r>
      <w:r>
        <w:rPr>
          <w:sz w:val="22"/>
        </w:rPr>
        <w:tab/>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указанных в настоящем Договоре.</w:t>
      </w:r>
    </w:p>
    <w:p w14:paraId="2EF80501" w14:textId="77777777" w:rsidR="001E635F" w:rsidRDefault="007F76E4">
      <w:pPr>
        <w:ind w:left="0" w:firstLine="567"/>
        <w:jc w:val="both"/>
        <w:rPr>
          <w:sz w:val="22"/>
        </w:rPr>
      </w:pPr>
      <w:r>
        <w:rPr>
          <w:sz w:val="22"/>
        </w:rPr>
        <w:t>9.10.</w:t>
      </w:r>
      <w:r>
        <w:rPr>
          <w:sz w:val="22"/>
        </w:rPr>
        <w:tab/>
        <w:t>Договор, Спецификации, дополнительные соглашения, гарантийные письма, заявки, а также другие документы по настоящему договору, согласованные и подписанные сторонами, переданные различными видами связи, в том числе по факсу или электронной почтой имеют юридическую силу до получения оригинала. Стороны гарантируют друг другу подлинность печати и правомерность подписей. При обмене документами стороны используют адреса электронной почты и номера телефонов, факсов, указанные в разделе 12 настоящего договора.</w:t>
      </w:r>
    </w:p>
    <w:p w14:paraId="7BE4C549" w14:textId="77777777" w:rsidR="001E635F" w:rsidRDefault="007F76E4">
      <w:pPr>
        <w:ind w:left="0" w:firstLine="567"/>
        <w:jc w:val="both"/>
        <w:rPr>
          <w:sz w:val="22"/>
        </w:rPr>
      </w:pPr>
      <w:r>
        <w:rPr>
          <w:sz w:val="22"/>
        </w:rPr>
        <w:t>9.11.</w:t>
      </w:r>
      <w:r>
        <w:rPr>
          <w:sz w:val="22"/>
        </w:rPr>
        <w:tab/>
        <w:t>Стороны договорились, что полномочия представителя Покупателя на получение и приемку Продукции на складе Поставщика могут быть удостоверены доверенностью в электронной форме, подписанной усиленной квалифицированной электронной подписью Покупателя. Доверенность, подписанная усиленной квалифицированной электронной подписью и переданная Покупателем по ЭДО, признается электронным документом, равнозначным документу на бумажном носителе, подписанному собственноручной подписью и заверенному печатью Покупателя.</w:t>
      </w:r>
    </w:p>
    <w:p w14:paraId="12717E21" w14:textId="77777777" w:rsidR="001E635F" w:rsidRDefault="001E635F">
      <w:pPr>
        <w:ind w:left="0" w:firstLine="0"/>
        <w:jc w:val="center"/>
        <w:rPr>
          <w:b/>
          <w:sz w:val="22"/>
        </w:rPr>
      </w:pPr>
    </w:p>
    <w:p w14:paraId="27006E2A" w14:textId="77777777" w:rsidR="001E635F" w:rsidRDefault="007F76E4">
      <w:pPr>
        <w:ind w:left="0" w:firstLine="0"/>
        <w:jc w:val="center"/>
        <w:rPr>
          <w:b/>
          <w:sz w:val="22"/>
        </w:rPr>
      </w:pPr>
      <w:r>
        <w:rPr>
          <w:b/>
          <w:sz w:val="22"/>
        </w:rPr>
        <w:t>10. СРОК ДЕЙСТВИЯ ДОГОВОРА. ДОПОЛНИТЕЛЬНЫЕ УСЛОВИЯ.</w:t>
      </w:r>
    </w:p>
    <w:p w14:paraId="568F013F" w14:textId="77777777" w:rsidR="001E635F" w:rsidRDefault="007F76E4">
      <w:pPr>
        <w:ind w:left="0" w:firstLine="540"/>
        <w:jc w:val="both"/>
        <w:rPr>
          <w:sz w:val="22"/>
        </w:rPr>
      </w:pPr>
      <w:r>
        <w:rPr>
          <w:sz w:val="22"/>
        </w:rPr>
        <w:t>10.1. Срок действия договора устанавливается с момента его заключения сторонами и действует 1 (один) календарный год, и до момента выполнения сторонами всех взятых на себя обязательств по настоящему Договору. С момента подписания настоящего Договора все ранее достигнутые соглашения, заключенные договоры между сторонами, относящиеся к предмету настоящего Договора, утрачивают силу.</w:t>
      </w:r>
    </w:p>
    <w:p w14:paraId="472FAC5F" w14:textId="77777777" w:rsidR="001E635F" w:rsidRDefault="007F76E4">
      <w:pPr>
        <w:ind w:left="0" w:firstLine="540"/>
        <w:jc w:val="both"/>
        <w:rPr>
          <w:b/>
          <w:sz w:val="22"/>
        </w:rPr>
      </w:pPr>
      <w:r>
        <w:rPr>
          <w:sz w:val="22"/>
        </w:rPr>
        <w:t xml:space="preserve">10.2. Если ни одна сторона за месяц до истечения срока действия настоящего Договора не заявит о его расторжении, настоящий договор считается пролонгированным на следующий календарный год. Количество таких пролонгаций не ограниченно. </w:t>
      </w:r>
    </w:p>
    <w:p w14:paraId="0AF4943A" w14:textId="77777777" w:rsidR="001E635F" w:rsidRDefault="007F76E4">
      <w:pPr>
        <w:ind w:left="0" w:firstLine="540"/>
        <w:jc w:val="both"/>
        <w:rPr>
          <w:sz w:val="22"/>
        </w:rPr>
      </w:pPr>
      <w:r>
        <w:rPr>
          <w:sz w:val="22"/>
        </w:rPr>
        <w:t xml:space="preserve">10.3. Изменения и дополнения к настоящему договору действительны при условии их письменного оформления и подписания уполномоченными лицами. </w:t>
      </w:r>
    </w:p>
    <w:p w14:paraId="63E73522" w14:textId="77777777" w:rsidR="001E635F" w:rsidRDefault="007F76E4">
      <w:pPr>
        <w:ind w:left="0" w:firstLine="540"/>
        <w:jc w:val="both"/>
        <w:rPr>
          <w:sz w:val="22"/>
        </w:rPr>
      </w:pPr>
      <w:r>
        <w:rPr>
          <w:sz w:val="22"/>
        </w:rPr>
        <w:t xml:space="preserve">10.4. Документы, необходимые для заключения и исполнения настоящего Договора: письма, протоколы разногласий, дополнительные соглашения, приложения, включая сам </w:t>
      </w:r>
      <w:proofErr w:type="gramStart"/>
      <w:r>
        <w:rPr>
          <w:sz w:val="22"/>
        </w:rPr>
        <w:t>Договор,  передаваемые</w:t>
      </w:r>
      <w:proofErr w:type="gramEnd"/>
      <w:r>
        <w:rPr>
          <w:sz w:val="22"/>
        </w:rPr>
        <w:t xml:space="preserve"> посредством электронной почты, подписанные уполномоченными лицами и подтвержденные другой стороной, имеют юридическую силу до обмена оригиналами. Обмен указанными документами в электронном виде не освобождает Стороны от направления друг другу оригиналов указанных документов.</w:t>
      </w:r>
    </w:p>
    <w:p w14:paraId="06D70867" w14:textId="178CB3D1" w:rsidR="001E635F" w:rsidRDefault="007F76E4" w:rsidP="00CC3B58">
      <w:pPr>
        <w:ind w:left="0" w:firstLine="540"/>
        <w:jc w:val="both"/>
        <w:rPr>
          <w:sz w:val="22"/>
        </w:rPr>
      </w:pPr>
      <w:r>
        <w:rPr>
          <w:sz w:val="22"/>
        </w:rPr>
        <w:t>10.5 Настоящий договор составлен в 2 (двух) экземплярах, по одному для каждой из Сторон, каждый из которых имеет одинаковую юридическую силу.</w:t>
      </w:r>
      <w:r>
        <w:rPr>
          <w:sz w:val="22"/>
        </w:rPr>
        <w:tab/>
      </w:r>
      <w:r>
        <w:rPr>
          <w:sz w:val="22"/>
        </w:rPr>
        <w:tab/>
      </w:r>
      <w:bookmarkStart w:id="0" w:name="_Hlk169853132"/>
    </w:p>
    <w:bookmarkEnd w:id="0"/>
    <w:p w14:paraId="026A12FD" w14:textId="77777777" w:rsidR="001E635F" w:rsidRDefault="001E635F" w:rsidP="00CC3B58">
      <w:pPr>
        <w:ind w:left="0" w:firstLine="0"/>
        <w:jc w:val="both"/>
        <w:rPr>
          <w:sz w:val="22"/>
        </w:rPr>
      </w:pPr>
    </w:p>
    <w:p w14:paraId="3A6736E6" w14:textId="77777777" w:rsidR="001E635F" w:rsidRDefault="007F76E4">
      <w:pPr>
        <w:ind w:left="0" w:firstLine="540"/>
        <w:jc w:val="both"/>
        <w:rPr>
          <w:sz w:val="22"/>
        </w:rPr>
      </w:pPr>
      <w:r>
        <w:rPr>
          <w:sz w:val="22"/>
        </w:rPr>
        <w:t xml:space="preserve">Приложения к договору: </w:t>
      </w:r>
    </w:p>
    <w:p w14:paraId="24B1D7DF" w14:textId="77777777" w:rsidR="001E635F" w:rsidRDefault="007F76E4">
      <w:pPr>
        <w:ind w:left="0" w:firstLine="540"/>
        <w:jc w:val="both"/>
        <w:rPr>
          <w:sz w:val="22"/>
        </w:rPr>
      </w:pPr>
      <w:r>
        <w:rPr>
          <w:sz w:val="22"/>
        </w:rPr>
        <w:t xml:space="preserve">- форма Акта об отказе приема продукции Покупателем, Приложение №1; </w:t>
      </w:r>
    </w:p>
    <w:p w14:paraId="55B346F9" w14:textId="77777777" w:rsidR="001E635F" w:rsidRDefault="007F76E4">
      <w:pPr>
        <w:ind w:left="0" w:firstLine="540"/>
        <w:jc w:val="both"/>
        <w:rPr>
          <w:sz w:val="22"/>
        </w:rPr>
      </w:pPr>
      <w:r>
        <w:rPr>
          <w:sz w:val="22"/>
        </w:rPr>
        <w:t xml:space="preserve">- форма Акта о выявленных недостатках продукции и тары, Приложение №2. </w:t>
      </w:r>
    </w:p>
    <w:p w14:paraId="59B6AACD" w14:textId="77777777" w:rsidR="001E635F" w:rsidRDefault="007F76E4">
      <w:pPr>
        <w:ind w:left="0" w:firstLine="540"/>
        <w:jc w:val="both"/>
        <w:rPr>
          <w:sz w:val="22"/>
        </w:rPr>
      </w:pPr>
      <w:r>
        <w:rPr>
          <w:sz w:val="22"/>
        </w:rPr>
        <w:t>-форма Образцов подписей и оттисков печати и штампа, Приложение №3</w:t>
      </w:r>
    </w:p>
    <w:p w14:paraId="20A7EEAC" w14:textId="77777777" w:rsidR="00046B0B" w:rsidRDefault="00046B0B">
      <w:pPr>
        <w:spacing w:line="254" w:lineRule="auto"/>
        <w:ind w:left="0" w:firstLine="0"/>
        <w:jc w:val="center"/>
        <w:rPr>
          <w:b/>
          <w:sz w:val="22"/>
        </w:rPr>
      </w:pPr>
    </w:p>
    <w:p w14:paraId="70DBB608" w14:textId="77777777" w:rsidR="00CC3B58" w:rsidRDefault="00CC3B58">
      <w:pPr>
        <w:spacing w:line="254" w:lineRule="auto"/>
        <w:ind w:left="0" w:firstLine="0"/>
        <w:jc w:val="center"/>
        <w:rPr>
          <w:b/>
          <w:sz w:val="22"/>
        </w:rPr>
      </w:pPr>
    </w:p>
    <w:p w14:paraId="24108EED" w14:textId="77777777" w:rsidR="00CC3B58" w:rsidRDefault="00CC3B58">
      <w:pPr>
        <w:spacing w:line="254" w:lineRule="auto"/>
        <w:ind w:left="0" w:firstLine="0"/>
        <w:jc w:val="center"/>
        <w:rPr>
          <w:b/>
          <w:sz w:val="22"/>
        </w:rPr>
      </w:pPr>
    </w:p>
    <w:p w14:paraId="202D6C00" w14:textId="77777777" w:rsidR="00CC3B58" w:rsidRDefault="00CC3B58">
      <w:pPr>
        <w:spacing w:line="254" w:lineRule="auto"/>
        <w:ind w:left="0" w:firstLine="0"/>
        <w:jc w:val="center"/>
        <w:rPr>
          <w:b/>
          <w:sz w:val="22"/>
        </w:rPr>
      </w:pPr>
    </w:p>
    <w:p w14:paraId="4FC36D56" w14:textId="2A47D119" w:rsidR="001E635F" w:rsidRDefault="007F76E4">
      <w:pPr>
        <w:spacing w:line="254" w:lineRule="auto"/>
        <w:ind w:left="0" w:firstLine="0"/>
        <w:jc w:val="center"/>
        <w:rPr>
          <w:b/>
          <w:sz w:val="22"/>
        </w:rPr>
      </w:pPr>
      <w:r>
        <w:rPr>
          <w:b/>
          <w:sz w:val="22"/>
        </w:rPr>
        <w:t>10. ЮРИДИЧЕСКИЕ АДРЕСА, РЕКВИЗИТЫ, ПОДПИСИ СТОРОН.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3"/>
        <w:gridCol w:w="5223"/>
      </w:tblGrid>
      <w:tr w:rsidR="001E635F" w14:paraId="2D915142" w14:textId="77777777">
        <w:tc>
          <w:tcPr>
            <w:tcW w:w="5238" w:type="dxa"/>
            <w:tcBorders>
              <w:top w:val="single" w:sz="4" w:space="0" w:color="auto"/>
              <w:left w:val="single" w:sz="4" w:space="0" w:color="auto"/>
              <w:bottom w:val="single" w:sz="4" w:space="0" w:color="auto"/>
              <w:right w:val="single" w:sz="4" w:space="0" w:color="auto"/>
            </w:tcBorders>
            <w:hideMark/>
          </w:tcPr>
          <w:p w14:paraId="1746678B" w14:textId="77777777" w:rsidR="001E635F" w:rsidRDefault="007F76E4">
            <w:pPr>
              <w:spacing w:line="254" w:lineRule="auto"/>
              <w:ind w:left="0" w:firstLine="0"/>
              <w:jc w:val="both"/>
              <w:rPr>
                <w:b/>
                <w:sz w:val="22"/>
              </w:rPr>
            </w:pPr>
            <w:r>
              <w:rPr>
                <w:b/>
                <w:sz w:val="22"/>
              </w:rPr>
              <w:t>ПОСТАВЩИК»:</w:t>
            </w:r>
            <w:r>
              <w:rPr>
                <w:sz w:val="22"/>
              </w:rPr>
              <w:t xml:space="preserve"> А</w:t>
            </w:r>
            <w:r>
              <w:rPr>
                <w:b/>
                <w:sz w:val="22"/>
              </w:rPr>
              <w:t>кционерное общество «Якутский хлебокомбинат»</w:t>
            </w:r>
          </w:p>
        </w:tc>
        <w:tc>
          <w:tcPr>
            <w:tcW w:w="5238" w:type="dxa"/>
            <w:tcBorders>
              <w:top w:val="single" w:sz="4" w:space="0" w:color="auto"/>
              <w:left w:val="single" w:sz="4" w:space="0" w:color="auto"/>
              <w:bottom w:val="single" w:sz="4" w:space="0" w:color="auto"/>
              <w:right w:val="single" w:sz="4" w:space="0" w:color="auto"/>
            </w:tcBorders>
          </w:tcPr>
          <w:p w14:paraId="0A5D04E4" w14:textId="6372E23B" w:rsidR="001E635F" w:rsidRDefault="007F76E4" w:rsidP="00046B0B">
            <w:pPr>
              <w:spacing w:line="254" w:lineRule="auto"/>
              <w:ind w:left="0" w:firstLine="0"/>
              <w:jc w:val="both"/>
              <w:rPr>
                <w:b/>
                <w:sz w:val="22"/>
              </w:rPr>
            </w:pPr>
            <w:r>
              <w:rPr>
                <w:b/>
                <w:sz w:val="22"/>
              </w:rPr>
              <w:t xml:space="preserve">«ПОКУПАТЕЛЬ»: </w:t>
            </w:r>
          </w:p>
        </w:tc>
      </w:tr>
      <w:tr w:rsidR="001E635F" w14:paraId="0A0252D7" w14:textId="77777777" w:rsidTr="00CF2F0D">
        <w:trPr>
          <w:trHeight w:val="4462"/>
        </w:trPr>
        <w:tc>
          <w:tcPr>
            <w:tcW w:w="5238" w:type="dxa"/>
            <w:tcBorders>
              <w:top w:val="single" w:sz="4" w:space="0" w:color="auto"/>
              <w:left w:val="single" w:sz="4" w:space="0" w:color="auto"/>
              <w:bottom w:val="single" w:sz="4" w:space="0" w:color="auto"/>
              <w:right w:val="single" w:sz="4" w:space="0" w:color="auto"/>
            </w:tcBorders>
          </w:tcPr>
          <w:p w14:paraId="3AE724D0" w14:textId="77777777" w:rsidR="001E635F" w:rsidRDefault="007F76E4">
            <w:pPr>
              <w:spacing w:line="254" w:lineRule="auto"/>
              <w:ind w:left="0" w:firstLine="0"/>
              <w:jc w:val="both"/>
              <w:rPr>
                <w:sz w:val="22"/>
              </w:rPr>
            </w:pPr>
            <w:r>
              <w:rPr>
                <w:sz w:val="22"/>
              </w:rPr>
              <w:t>677004, г. Якутск, ул. Очиченко, 17</w:t>
            </w:r>
          </w:p>
          <w:p w14:paraId="507C13F8" w14:textId="77777777" w:rsidR="001E635F" w:rsidRDefault="007F76E4">
            <w:pPr>
              <w:spacing w:line="254" w:lineRule="auto"/>
              <w:ind w:left="0" w:firstLine="0"/>
              <w:jc w:val="both"/>
              <w:rPr>
                <w:sz w:val="22"/>
              </w:rPr>
            </w:pPr>
            <w:r>
              <w:rPr>
                <w:sz w:val="22"/>
              </w:rPr>
              <w:t>ИНН 1435071552</w:t>
            </w:r>
          </w:p>
          <w:p w14:paraId="1292CF55" w14:textId="4437028D" w:rsidR="009E152F" w:rsidRPr="009E152F" w:rsidRDefault="00CB04A6">
            <w:pPr>
              <w:spacing w:line="254" w:lineRule="auto"/>
              <w:ind w:left="0" w:firstLine="0"/>
              <w:jc w:val="both"/>
              <w:rPr>
                <w:sz w:val="22"/>
              </w:rPr>
            </w:pPr>
            <w:hyperlink r:id="rId7" w:history="1">
              <w:r w:rsidR="009E152F" w:rsidRPr="00E11C24">
                <w:rPr>
                  <w:rStyle w:val="ac"/>
                  <w:sz w:val="22"/>
                  <w:lang w:val="en-US"/>
                </w:rPr>
                <w:t>yxk</w:t>
              </w:r>
              <w:r w:rsidR="009E152F" w:rsidRPr="009E152F">
                <w:rPr>
                  <w:rStyle w:val="ac"/>
                  <w:sz w:val="22"/>
                </w:rPr>
                <w:t>2002@</w:t>
              </w:r>
              <w:r w:rsidR="009E152F" w:rsidRPr="00E11C24">
                <w:rPr>
                  <w:rStyle w:val="ac"/>
                  <w:sz w:val="22"/>
                  <w:lang w:val="en-US"/>
                </w:rPr>
                <w:t>mail</w:t>
              </w:r>
              <w:r w:rsidR="009E152F" w:rsidRPr="009E152F">
                <w:rPr>
                  <w:rStyle w:val="ac"/>
                  <w:sz w:val="22"/>
                </w:rPr>
                <w:t>.</w:t>
              </w:r>
              <w:proofErr w:type="spellStart"/>
              <w:r w:rsidR="009E152F" w:rsidRPr="00E11C24">
                <w:rPr>
                  <w:rStyle w:val="ac"/>
                  <w:sz w:val="22"/>
                  <w:lang w:val="en-US"/>
                </w:rPr>
                <w:t>ru</w:t>
              </w:r>
              <w:proofErr w:type="spellEnd"/>
            </w:hyperlink>
          </w:p>
          <w:p w14:paraId="525C7959" w14:textId="58A27F6C" w:rsidR="009E152F" w:rsidRPr="009E152F" w:rsidRDefault="00CB04A6">
            <w:pPr>
              <w:spacing w:line="254" w:lineRule="auto"/>
              <w:ind w:left="0" w:firstLine="0"/>
              <w:jc w:val="both"/>
              <w:rPr>
                <w:sz w:val="22"/>
              </w:rPr>
            </w:pPr>
            <w:hyperlink r:id="rId8" w:history="1">
              <w:r w:rsidR="009E152F" w:rsidRPr="00E11C24">
                <w:rPr>
                  <w:rStyle w:val="ac"/>
                  <w:sz w:val="22"/>
                  <w:lang w:val="en-US"/>
                </w:rPr>
                <w:t>yxk</w:t>
              </w:r>
              <w:r w:rsidR="009E152F" w:rsidRPr="00E11C24">
                <w:rPr>
                  <w:rStyle w:val="ac"/>
                  <w:sz w:val="22"/>
                </w:rPr>
                <w:t>.</w:t>
              </w:r>
              <w:r w:rsidR="009E152F" w:rsidRPr="00E11C24">
                <w:rPr>
                  <w:rStyle w:val="ac"/>
                  <w:sz w:val="22"/>
                  <w:lang w:val="en-US"/>
                </w:rPr>
                <w:t>urist</w:t>
              </w:r>
              <w:r w:rsidR="009E152F" w:rsidRPr="00E11C24">
                <w:rPr>
                  <w:rStyle w:val="ac"/>
                  <w:sz w:val="22"/>
                </w:rPr>
                <w:t>@</w:t>
              </w:r>
              <w:r w:rsidR="009E152F" w:rsidRPr="00E11C24">
                <w:rPr>
                  <w:rStyle w:val="ac"/>
                  <w:sz w:val="22"/>
                  <w:lang w:val="en-US"/>
                </w:rPr>
                <w:t>mail</w:t>
              </w:r>
              <w:r w:rsidR="009E152F" w:rsidRPr="00E11C24">
                <w:rPr>
                  <w:rStyle w:val="ac"/>
                  <w:sz w:val="22"/>
                </w:rPr>
                <w:t>.</w:t>
              </w:r>
              <w:proofErr w:type="spellStart"/>
              <w:r w:rsidR="009E152F" w:rsidRPr="00E11C24">
                <w:rPr>
                  <w:rStyle w:val="ac"/>
                  <w:sz w:val="22"/>
                  <w:lang w:val="en-US"/>
                </w:rPr>
                <w:t>ru</w:t>
              </w:r>
              <w:proofErr w:type="spellEnd"/>
            </w:hyperlink>
          </w:p>
          <w:p w14:paraId="00D3A506" w14:textId="6845F8F7" w:rsidR="009E152F" w:rsidRPr="00BA2C9F" w:rsidRDefault="00CB04A6">
            <w:pPr>
              <w:spacing w:line="254" w:lineRule="auto"/>
              <w:ind w:left="0" w:firstLine="0"/>
              <w:jc w:val="both"/>
              <w:rPr>
                <w:sz w:val="22"/>
              </w:rPr>
            </w:pPr>
            <w:hyperlink r:id="rId9" w:history="1">
              <w:r w:rsidR="00BA2C9F" w:rsidRPr="008E0C75">
                <w:rPr>
                  <w:rStyle w:val="ac"/>
                  <w:sz w:val="22"/>
                </w:rPr>
                <w:t>459094</w:t>
              </w:r>
              <w:r w:rsidR="00BA2C9F" w:rsidRPr="00866568">
                <w:rPr>
                  <w:rStyle w:val="ac"/>
                  <w:sz w:val="22"/>
                </w:rPr>
                <w:t>@</w:t>
              </w:r>
              <w:r w:rsidR="00BA2C9F" w:rsidRPr="008E0C75">
                <w:rPr>
                  <w:rStyle w:val="ac"/>
                  <w:sz w:val="22"/>
                  <w:lang w:val="en-US"/>
                </w:rPr>
                <w:t>mail</w:t>
              </w:r>
              <w:r w:rsidR="00BA2C9F" w:rsidRPr="00866568">
                <w:rPr>
                  <w:rStyle w:val="ac"/>
                  <w:sz w:val="22"/>
                </w:rPr>
                <w:t>.</w:t>
              </w:r>
              <w:proofErr w:type="spellStart"/>
              <w:r w:rsidR="00BA2C9F" w:rsidRPr="008E0C75">
                <w:rPr>
                  <w:rStyle w:val="ac"/>
                  <w:sz w:val="22"/>
                  <w:lang w:val="en-US"/>
                </w:rPr>
                <w:t>ru</w:t>
              </w:r>
              <w:proofErr w:type="spellEnd"/>
            </w:hyperlink>
            <w:r w:rsidR="00BA2C9F">
              <w:rPr>
                <w:sz w:val="22"/>
              </w:rPr>
              <w:t xml:space="preserve"> </w:t>
            </w:r>
          </w:p>
          <w:p w14:paraId="2D56A6A3" w14:textId="7CB2AAF0" w:rsidR="001E635F" w:rsidRDefault="009E152F">
            <w:pPr>
              <w:spacing w:line="254" w:lineRule="auto"/>
              <w:ind w:left="0" w:firstLine="0"/>
              <w:jc w:val="both"/>
              <w:rPr>
                <w:sz w:val="22"/>
              </w:rPr>
            </w:pPr>
            <w:r>
              <w:rPr>
                <w:sz w:val="22"/>
              </w:rPr>
              <w:t>тел. 45-90-01, факс 45-94-56</w:t>
            </w:r>
            <w:r w:rsidR="007F76E4">
              <w:rPr>
                <w:sz w:val="22"/>
              </w:rPr>
              <w:t xml:space="preserve">                       </w:t>
            </w:r>
          </w:p>
          <w:p w14:paraId="78769247" w14:textId="77777777" w:rsidR="00996C58" w:rsidRPr="00996C58" w:rsidRDefault="00996C58" w:rsidP="00996C58">
            <w:pPr>
              <w:spacing w:line="254" w:lineRule="auto"/>
              <w:ind w:left="0" w:firstLine="0"/>
              <w:jc w:val="both"/>
              <w:rPr>
                <w:bCs/>
                <w:sz w:val="22"/>
              </w:rPr>
            </w:pPr>
            <w:r w:rsidRPr="00996C58">
              <w:rPr>
                <w:bCs/>
                <w:sz w:val="22"/>
              </w:rPr>
              <w:t>Якутский РФ АО «</w:t>
            </w:r>
            <w:proofErr w:type="spellStart"/>
            <w:r w:rsidRPr="00996C58">
              <w:rPr>
                <w:bCs/>
                <w:sz w:val="22"/>
              </w:rPr>
              <w:t>Россельхозбанк</w:t>
            </w:r>
            <w:proofErr w:type="spellEnd"/>
            <w:r w:rsidRPr="00996C58">
              <w:rPr>
                <w:bCs/>
                <w:sz w:val="22"/>
              </w:rPr>
              <w:t>» г. Якутск</w:t>
            </w:r>
          </w:p>
          <w:p w14:paraId="77D6B602" w14:textId="77777777" w:rsidR="00996C58" w:rsidRPr="00996C58" w:rsidRDefault="00996C58" w:rsidP="00996C58">
            <w:pPr>
              <w:spacing w:line="254" w:lineRule="auto"/>
              <w:ind w:left="0" w:firstLine="0"/>
              <w:jc w:val="both"/>
              <w:rPr>
                <w:bCs/>
                <w:sz w:val="22"/>
              </w:rPr>
            </w:pPr>
            <w:r w:rsidRPr="00996C58">
              <w:rPr>
                <w:bCs/>
                <w:sz w:val="22"/>
              </w:rPr>
              <w:t>р/счет 40702810260000001835</w:t>
            </w:r>
          </w:p>
          <w:p w14:paraId="031173A0" w14:textId="77777777" w:rsidR="00996C58" w:rsidRPr="00996C58" w:rsidRDefault="00996C58" w:rsidP="00996C58">
            <w:pPr>
              <w:spacing w:line="254" w:lineRule="auto"/>
              <w:ind w:left="0" w:firstLine="0"/>
              <w:jc w:val="both"/>
              <w:rPr>
                <w:bCs/>
                <w:sz w:val="22"/>
              </w:rPr>
            </w:pPr>
            <w:r w:rsidRPr="00996C58">
              <w:rPr>
                <w:bCs/>
                <w:sz w:val="22"/>
              </w:rPr>
              <w:t>к/счет 30101810600000000771</w:t>
            </w:r>
          </w:p>
          <w:p w14:paraId="70439653" w14:textId="4F8D6F35" w:rsidR="001E635F" w:rsidRPr="00996C58" w:rsidRDefault="00996C58" w:rsidP="00996C58">
            <w:pPr>
              <w:spacing w:line="254" w:lineRule="auto"/>
              <w:ind w:left="0" w:firstLine="0"/>
              <w:jc w:val="both"/>
              <w:rPr>
                <w:bCs/>
                <w:sz w:val="22"/>
              </w:rPr>
            </w:pPr>
            <w:r w:rsidRPr="00996C58">
              <w:rPr>
                <w:bCs/>
                <w:sz w:val="22"/>
              </w:rPr>
              <w:t>БИК 049805771</w:t>
            </w:r>
          </w:p>
          <w:p w14:paraId="6BEAE98F" w14:textId="77777777" w:rsidR="001E635F" w:rsidRDefault="001E635F">
            <w:pPr>
              <w:spacing w:line="254" w:lineRule="auto"/>
              <w:ind w:left="0" w:firstLine="0"/>
              <w:jc w:val="both"/>
              <w:rPr>
                <w:b/>
                <w:sz w:val="22"/>
              </w:rPr>
            </w:pPr>
          </w:p>
          <w:p w14:paraId="2E0EF315" w14:textId="77777777" w:rsidR="001E635F" w:rsidRDefault="001E635F">
            <w:pPr>
              <w:spacing w:line="254" w:lineRule="auto"/>
              <w:ind w:left="0" w:firstLine="0"/>
              <w:jc w:val="both"/>
              <w:rPr>
                <w:b/>
                <w:sz w:val="22"/>
              </w:rPr>
            </w:pPr>
          </w:p>
          <w:p w14:paraId="0F02F339" w14:textId="5CAD48B2" w:rsidR="001E635F" w:rsidRDefault="001E635F">
            <w:pPr>
              <w:spacing w:line="254" w:lineRule="auto"/>
              <w:ind w:left="0" w:firstLine="0"/>
              <w:jc w:val="both"/>
              <w:rPr>
                <w:b/>
                <w:sz w:val="22"/>
              </w:rPr>
            </w:pPr>
          </w:p>
          <w:p w14:paraId="7ECABE4F" w14:textId="42F3E13F" w:rsidR="0081012B" w:rsidRDefault="0081012B">
            <w:pPr>
              <w:spacing w:line="254" w:lineRule="auto"/>
              <w:ind w:left="0" w:firstLine="0"/>
              <w:jc w:val="both"/>
              <w:rPr>
                <w:b/>
                <w:sz w:val="22"/>
              </w:rPr>
            </w:pPr>
          </w:p>
          <w:p w14:paraId="2115142B" w14:textId="77777777" w:rsidR="0081012B" w:rsidRDefault="0081012B">
            <w:pPr>
              <w:spacing w:line="254" w:lineRule="auto"/>
              <w:ind w:left="0" w:firstLine="0"/>
              <w:jc w:val="both"/>
              <w:rPr>
                <w:b/>
                <w:sz w:val="22"/>
              </w:rPr>
            </w:pPr>
          </w:p>
          <w:p w14:paraId="475CF289" w14:textId="53D14D55" w:rsidR="00E30BAD" w:rsidRDefault="00E30BAD">
            <w:pPr>
              <w:spacing w:line="254" w:lineRule="auto"/>
              <w:ind w:left="0" w:firstLine="0"/>
              <w:jc w:val="both"/>
              <w:rPr>
                <w:b/>
                <w:sz w:val="22"/>
              </w:rPr>
            </w:pPr>
          </w:p>
          <w:p w14:paraId="1F908E5F" w14:textId="0DBB442F" w:rsidR="00E30BAD" w:rsidRDefault="00E30BAD">
            <w:pPr>
              <w:spacing w:line="254" w:lineRule="auto"/>
              <w:ind w:left="0" w:firstLine="0"/>
              <w:jc w:val="both"/>
              <w:rPr>
                <w:b/>
                <w:sz w:val="22"/>
              </w:rPr>
            </w:pPr>
          </w:p>
          <w:p w14:paraId="6433752C" w14:textId="77777777" w:rsidR="00EF4B4A" w:rsidRDefault="00EF4B4A">
            <w:pPr>
              <w:spacing w:line="254" w:lineRule="auto"/>
              <w:ind w:left="0" w:firstLine="0"/>
              <w:jc w:val="both"/>
              <w:rPr>
                <w:b/>
                <w:sz w:val="22"/>
              </w:rPr>
            </w:pPr>
          </w:p>
          <w:p w14:paraId="678EFBF0" w14:textId="275743A7" w:rsidR="004E571A" w:rsidRDefault="004E571A">
            <w:pPr>
              <w:spacing w:line="254" w:lineRule="auto"/>
              <w:ind w:left="0" w:firstLine="0"/>
              <w:jc w:val="both"/>
              <w:rPr>
                <w:b/>
                <w:sz w:val="22"/>
              </w:rPr>
            </w:pPr>
          </w:p>
          <w:p w14:paraId="59CB2E97" w14:textId="62C73749" w:rsidR="00CB04A6" w:rsidRDefault="00CB04A6">
            <w:pPr>
              <w:spacing w:line="254" w:lineRule="auto"/>
              <w:ind w:left="0" w:firstLine="0"/>
              <w:jc w:val="both"/>
              <w:rPr>
                <w:b/>
                <w:sz w:val="22"/>
              </w:rPr>
            </w:pPr>
          </w:p>
          <w:p w14:paraId="0FA0E2F5" w14:textId="2A2F9903" w:rsidR="00CB04A6" w:rsidRDefault="00CB04A6">
            <w:pPr>
              <w:spacing w:line="254" w:lineRule="auto"/>
              <w:ind w:left="0" w:firstLine="0"/>
              <w:jc w:val="both"/>
              <w:rPr>
                <w:b/>
                <w:sz w:val="22"/>
              </w:rPr>
            </w:pPr>
          </w:p>
          <w:p w14:paraId="7F0DD0EB" w14:textId="5014B67D" w:rsidR="00CB04A6" w:rsidRDefault="00CB04A6">
            <w:pPr>
              <w:spacing w:line="254" w:lineRule="auto"/>
              <w:ind w:left="0" w:firstLine="0"/>
              <w:jc w:val="both"/>
              <w:rPr>
                <w:b/>
                <w:sz w:val="22"/>
              </w:rPr>
            </w:pPr>
          </w:p>
          <w:p w14:paraId="45A9C1A3" w14:textId="1C765718" w:rsidR="00CB04A6" w:rsidRDefault="00CB04A6">
            <w:pPr>
              <w:spacing w:line="254" w:lineRule="auto"/>
              <w:ind w:left="0" w:firstLine="0"/>
              <w:jc w:val="both"/>
              <w:rPr>
                <w:b/>
                <w:sz w:val="22"/>
              </w:rPr>
            </w:pPr>
          </w:p>
          <w:p w14:paraId="02F7F523" w14:textId="7D83E2C7" w:rsidR="00CB04A6" w:rsidRDefault="00CB04A6">
            <w:pPr>
              <w:spacing w:line="254" w:lineRule="auto"/>
              <w:ind w:left="0" w:firstLine="0"/>
              <w:jc w:val="both"/>
              <w:rPr>
                <w:b/>
                <w:sz w:val="22"/>
              </w:rPr>
            </w:pPr>
          </w:p>
          <w:p w14:paraId="479FECCC" w14:textId="5D4C2C4B" w:rsidR="00CB04A6" w:rsidRDefault="00CB04A6">
            <w:pPr>
              <w:spacing w:line="254" w:lineRule="auto"/>
              <w:ind w:left="0" w:firstLine="0"/>
              <w:jc w:val="both"/>
              <w:rPr>
                <w:b/>
                <w:sz w:val="22"/>
              </w:rPr>
            </w:pPr>
          </w:p>
          <w:p w14:paraId="4E4C1F73" w14:textId="595F4F53" w:rsidR="00CB04A6" w:rsidRDefault="00CB04A6">
            <w:pPr>
              <w:spacing w:line="254" w:lineRule="auto"/>
              <w:ind w:left="0" w:firstLine="0"/>
              <w:jc w:val="both"/>
              <w:rPr>
                <w:b/>
                <w:sz w:val="22"/>
              </w:rPr>
            </w:pPr>
          </w:p>
          <w:p w14:paraId="3873071C" w14:textId="2FE47C7D" w:rsidR="00CB04A6" w:rsidRDefault="00CB04A6">
            <w:pPr>
              <w:spacing w:line="254" w:lineRule="auto"/>
              <w:ind w:left="0" w:firstLine="0"/>
              <w:jc w:val="both"/>
              <w:rPr>
                <w:b/>
                <w:sz w:val="22"/>
              </w:rPr>
            </w:pPr>
          </w:p>
          <w:p w14:paraId="6B888D8A" w14:textId="70AAE7EF" w:rsidR="00CB04A6" w:rsidRDefault="00CB04A6">
            <w:pPr>
              <w:spacing w:line="254" w:lineRule="auto"/>
              <w:ind w:left="0" w:firstLine="0"/>
              <w:jc w:val="both"/>
              <w:rPr>
                <w:b/>
                <w:sz w:val="22"/>
              </w:rPr>
            </w:pPr>
          </w:p>
          <w:p w14:paraId="67909EF4" w14:textId="322EDC78" w:rsidR="00CB04A6" w:rsidRDefault="00CB04A6">
            <w:pPr>
              <w:spacing w:line="254" w:lineRule="auto"/>
              <w:ind w:left="0" w:firstLine="0"/>
              <w:jc w:val="both"/>
              <w:rPr>
                <w:b/>
                <w:sz w:val="22"/>
              </w:rPr>
            </w:pPr>
          </w:p>
          <w:p w14:paraId="4ACCBBAA" w14:textId="2B483AF5" w:rsidR="00CB04A6" w:rsidRDefault="00CB04A6">
            <w:pPr>
              <w:spacing w:line="254" w:lineRule="auto"/>
              <w:ind w:left="0" w:firstLine="0"/>
              <w:jc w:val="both"/>
              <w:rPr>
                <w:b/>
                <w:sz w:val="22"/>
              </w:rPr>
            </w:pPr>
          </w:p>
          <w:p w14:paraId="0D0A8673" w14:textId="67D49B27" w:rsidR="00CB04A6" w:rsidRDefault="00CB04A6">
            <w:pPr>
              <w:spacing w:line="254" w:lineRule="auto"/>
              <w:ind w:left="0" w:firstLine="0"/>
              <w:jc w:val="both"/>
              <w:rPr>
                <w:b/>
                <w:sz w:val="22"/>
              </w:rPr>
            </w:pPr>
          </w:p>
          <w:p w14:paraId="62511BE8" w14:textId="77777777" w:rsidR="00CB04A6" w:rsidRDefault="00CB04A6">
            <w:pPr>
              <w:spacing w:line="254" w:lineRule="auto"/>
              <w:ind w:left="0" w:firstLine="0"/>
              <w:jc w:val="both"/>
              <w:rPr>
                <w:b/>
                <w:sz w:val="22"/>
              </w:rPr>
            </w:pPr>
            <w:bookmarkStart w:id="1" w:name="_GoBack"/>
            <w:bookmarkEnd w:id="1"/>
          </w:p>
          <w:p w14:paraId="63A6018F" w14:textId="7296BC2A" w:rsidR="004E571A" w:rsidRDefault="004E571A">
            <w:pPr>
              <w:spacing w:line="254" w:lineRule="auto"/>
              <w:ind w:left="0" w:firstLine="0"/>
              <w:jc w:val="both"/>
              <w:rPr>
                <w:b/>
                <w:sz w:val="22"/>
              </w:rPr>
            </w:pPr>
          </w:p>
          <w:p w14:paraId="5F0A32F9" w14:textId="5BC88973" w:rsidR="001E635F" w:rsidRPr="00C07B44" w:rsidRDefault="00C07B44">
            <w:pPr>
              <w:spacing w:line="254" w:lineRule="auto"/>
              <w:ind w:left="0" w:firstLine="0"/>
              <w:jc w:val="both"/>
              <w:rPr>
                <w:b/>
                <w:sz w:val="22"/>
              </w:rPr>
            </w:pPr>
            <w:r w:rsidRPr="00C07B44">
              <w:rPr>
                <w:b/>
                <w:sz w:val="22"/>
              </w:rPr>
              <w:t>Заместитель г</w:t>
            </w:r>
            <w:r w:rsidR="00BD59A5" w:rsidRPr="00C07B44">
              <w:rPr>
                <w:b/>
                <w:sz w:val="22"/>
              </w:rPr>
              <w:t>енеральн</w:t>
            </w:r>
            <w:r w:rsidRPr="00C07B44">
              <w:rPr>
                <w:b/>
                <w:sz w:val="22"/>
              </w:rPr>
              <w:t xml:space="preserve">ого </w:t>
            </w:r>
            <w:r w:rsidR="00BD59A5" w:rsidRPr="00C07B44">
              <w:rPr>
                <w:b/>
                <w:sz w:val="22"/>
              </w:rPr>
              <w:t>директор</w:t>
            </w:r>
            <w:r w:rsidRPr="00C07B44">
              <w:rPr>
                <w:b/>
                <w:sz w:val="22"/>
              </w:rPr>
              <w:t>а</w:t>
            </w:r>
          </w:p>
          <w:p w14:paraId="419B2E7B" w14:textId="77777777" w:rsidR="00784B0F" w:rsidRPr="00C07B44" w:rsidRDefault="00784B0F">
            <w:pPr>
              <w:spacing w:line="254" w:lineRule="auto"/>
              <w:ind w:left="0" w:firstLine="0"/>
              <w:jc w:val="both"/>
              <w:rPr>
                <w:b/>
                <w:sz w:val="22"/>
              </w:rPr>
            </w:pPr>
          </w:p>
          <w:p w14:paraId="3ABACA06" w14:textId="77777777" w:rsidR="00BD59A5" w:rsidRPr="00C07B44" w:rsidRDefault="00BD59A5">
            <w:pPr>
              <w:spacing w:line="254" w:lineRule="auto"/>
              <w:ind w:left="0" w:firstLine="0"/>
              <w:jc w:val="both"/>
              <w:rPr>
                <w:b/>
                <w:sz w:val="22"/>
              </w:rPr>
            </w:pPr>
          </w:p>
          <w:p w14:paraId="25527138" w14:textId="0B8361AF" w:rsidR="001E635F" w:rsidRDefault="007F76E4">
            <w:pPr>
              <w:spacing w:line="254" w:lineRule="auto"/>
              <w:ind w:left="0" w:firstLine="0"/>
              <w:jc w:val="both"/>
              <w:rPr>
                <w:b/>
                <w:sz w:val="22"/>
              </w:rPr>
            </w:pPr>
            <w:r w:rsidRPr="00C07B44">
              <w:rPr>
                <w:b/>
                <w:sz w:val="22"/>
              </w:rPr>
              <w:t>_______________________/</w:t>
            </w:r>
            <w:r w:rsidR="00866568" w:rsidRPr="00C07B44">
              <w:rPr>
                <w:b/>
                <w:sz w:val="22"/>
              </w:rPr>
              <w:t>С</w:t>
            </w:r>
            <w:r w:rsidR="00B80064" w:rsidRPr="00C07B44">
              <w:rPr>
                <w:b/>
                <w:sz w:val="22"/>
              </w:rPr>
              <w:t>.</w:t>
            </w:r>
            <w:r w:rsidR="00C07B44" w:rsidRPr="00C07B44">
              <w:rPr>
                <w:b/>
                <w:sz w:val="22"/>
              </w:rPr>
              <w:t>А.</w:t>
            </w:r>
            <w:r w:rsidR="00C07B44">
              <w:rPr>
                <w:b/>
                <w:sz w:val="22"/>
              </w:rPr>
              <w:t xml:space="preserve"> </w:t>
            </w:r>
            <w:proofErr w:type="spellStart"/>
            <w:r w:rsidR="00C07B44">
              <w:rPr>
                <w:b/>
                <w:sz w:val="22"/>
              </w:rPr>
              <w:t>Скрыбыкина</w:t>
            </w:r>
            <w:proofErr w:type="spellEnd"/>
          </w:p>
        </w:tc>
        <w:tc>
          <w:tcPr>
            <w:tcW w:w="5238" w:type="dxa"/>
            <w:tcBorders>
              <w:top w:val="single" w:sz="4" w:space="0" w:color="auto"/>
              <w:left w:val="single" w:sz="4" w:space="0" w:color="auto"/>
              <w:bottom w:val="single" w:sz="4" w:space="0" w:color="auto"/>
              <w:right w:val="single" w:sz="4" w:space="0" w:color="auto"/>
            </w:tcBorders>
          </w:tcPr>
          <w:p w14:paraId="2AA1CDD0" w14:textId="7B8B6D70" w:rsidR="009729D7" w:rsidRDefault="00FC239E">
            <w:pPr>
              <w:spacing w:line="254" w:lineRule="auto"/>
              <w:ind w:left="0" w:firstLine="0"/>
              <w:jc w:val="both"/>
              <w:rPr>
                <w:sz w:val="22"/>
              </w:rPr>
            </w:pPr>
            <w:r>
              <w:rPr>
                <w:sz w:val="22"/>
              </w:rPr>
              <w:t xml:space="preserve">Адрес регистрации: </w:t>
            </w:r>
          </w:p>
          <w:p w14:paraId="5FC2CF0D" w14:textId="77777777" w:rsidR="009729D7" w:rsidRDefault="009729D7">
            <w:pPr>
              <w:spacing w:line="254" w:lineRule="auto"/>
              <w:ind w:left="0" w:firstLine="0"/>
              <w:jc w:val="both"/>
              <w:rPr>
                <w:sz w:val="22"/>
              </w:rPr>
            </w:pPr>
          </w:p>
          <w:p w14:paraId="61E9AC9D" w14:textId="77777777" w:rsidR="009729D7" w:rsidRDefault="007F76E4">
            <w:pPr>
              <w:spacing w:line="254" w:lineRule="auto"/>
              <w:ind w:left="0" w:firstLine="0"/>
              <w:jc w:val="both"/>
              <w:rPr>
                <w:sz w:val="22"/>
              </w:rPr>
            </w:pPr>
            <w:r w:rsidRPr="00FE597F">
              <w:rPr>
                <w:sz w:val="22"/>
              </w:rPr>
              <w:t>Паспорт</w:t>
            </w:r>
            <w:r w:rsidR="008D391B" w:rsidRPr="00FE597F">
              <w:rPr>
                <w:sz w:val="22"/>
              </w:rPr>
              <w:t xml:space="preserve"> </w:t>
            </w:r>
            <w:r w:rsidRPr="00FE597F">
              <w:rPr>
                <w:sz w:val="22"/>
              </w:rPr>
              <w:t>РФ</w:t>
            </w:r>
            <w:r w:rsidR="009729D7">
              <w:rPr>
                <w:sz w:val="22"/>
              </w:rPr>
              <w:t xml:space="preserve"> серия__________ номер____________</w:t>
            </w:r>
            <w:r w:rsidR="00F51FBE" w:rsidRPr="00FE597F">
              <w:rPr>
                <w:sz w:val="22"/>
              </w:rPr>
              <w:t>,</w:t>
            </w:r>
          </w:p>
          <w:p w14:paraId="16868A23" w14:textId="77777777" w:rsidR="009729D7" w:rsidRDefault="009729D7">
            <w:pPr>
              <w:spacing w:line="254" w:lineRule="auto"/>
              <w:ind w:left="0" w:firstLine="0"/>
              <w:jc w:val="both"/>
              <w:rPr>
                <w:sz w:val="22"/>
              </w:rPr>
            </w:pPr>
          </w:p>
          <w:p w14:paraId="224CC180" w14:textId="5C8FDFB8" w:rsidR="007B2D55" w:rsidRPr="00FE597F" w:rsidRDefault="00F51FBE">
            <w:pPr>
              <w:spacing w:line="254" w:lineRule="auto"/>
              <w:ind w:left="0" w:firstLine="0"/>
              <w:jc w:val="both"/>
              <w:rPr>
                <w:sz w:val="22"/>
              </w:rPr>
            </w:pPr>
            <w:r w:rsidRPr="00FE597F">
              <w:rPr>
                <w:sz w:val="22"/>
              </w:rPr>
              <w:t xml:space="preserve"> выдан</w:t>
            </w:r>
            <w:r w:rsidR="009729D7">
              <w:rPr>
                <w:sz w:val="22"/>
              </w:rPr>
              <w:t>__________</w:t>
            </w:r>
            <w:r w:rsidRPr="00FE597F">
              <w:rPr>
                <w:sz w:val="22"/>
              </w:rPr>
              <w:t xml:space="preserve">, </w:t>
            </w:r>
            <w:r w:rsidR="009729D7">
              <w:rPr>
                <w:sz w:val="22"/>
              </w:rPr>
              <w:t>кем _________________________</w:t>
            </w:r>
          </w:p>
          <w:p w14:paraId="137F73AF" w14:textId="77777777" w:rsidR="009729D7" w:rsidRDefault="009729D7">
            <w:pPr>
              <w:spacing w:line="254" w:lineRule="auto"/>
              <w:ind w:left="0" w:firstLine="0"/>
              <w:jc w:val="both"/>
              <w:rPr>
                <w:sz w:val="22"/>
              </w:rPr>
            </w:pPr>
          </w:p>
          <w:p w14:paraId="16A4726F" w14:textId="426E1098" w:rsidR="00394198" w:rsidRPr="00C03DBD" w:rsidRDefault="0081012B">
            <w:pPr>
              <w:spacing w:line="254" w:lineRule="auto"/>
              <w:ind w:left="0" w:firstLine="0"/>
              <w:jc w:val="both"/>
              <w:rPr>
                <w:sz w:val="22"/>
              </w:rPr>
            </w:pPr>
            <w:r w:rsidRPr="00FE597F">
              <w:rPr>
                <w:sz w:val="22"/>
              </w:rPr>
              <w:t xml:space="preserve">Дата рождения: </w:t>
            </w:r>
            <w:r w:rsidR="009729D7">
              <w:rPr>
                <w:sz w:val="22"/>
              </w:rPr>
              <w:t>_______________________________</w:t>
            </w:r>
          </w:p>
          <w:p w14:paraId="742DDED2" w14:textId="77777777" w:rsidR="009729D7" w:rsidRDefault="009729D7">
            <w:pPr>
              <w:spacing w:line="254" w:lineRule="auto"/>
              <w:ind w:left="0" w:firstLine="0"/>
              <w:jc w:val="both"/>
              <w:rPr>
                <w:sz w:val="22"/>
              </w:rPr>
            </w:pPr>
          </w:p>
          <w:p w14:paraId="4B3A16EF" w14:textId="77777777" w:rsidR="009729D7" w:rsidRDefault="009729D7">
            <w:pPr>
              <w:spacing w:line="254" w:lineRule="auto"/>
              <w:ind w:left="0" w:firstLine="0"/>
              <w:jc w:val="both"/>
              <w:rPr>
                <w:sz w:val="22"/>
              </w:rPr>
            </w:pPr>
          </w:p>
          <w:p w14:paraId="0C96C35B" w14:textId="1ECA1FFE" w:rsidR="004E571A" w:rsidRPr="00C03DBD" w:rsidRDefault="007F76E4">
            <w:pPr>
              <w:spacing w:line="254" w:lineRule="auto"/>
              <w:ind w:left="0" w:firstLine="0"/>
              <w:jc w:val="both"/>
              <w:rPr>
                <w:sz w:val="22"/>
              </w:rPr>
            </w:pPr>
            <w:r w:rsidRPr="00C03DBD">
              <w:rPr>
                <w:sz w:val="22"/>
              </w:rPr>
              <w:t xml:space="preserve">ИНН </w:t>
            </w:r>
            <w:r w:rsidR="009729D7">
              <w:rPr>
                <w:sz w:val="22"/>
              </w:rPr>
              <w:t>_____________________________________</w:t>
            </w:r>
          </w:p>
          <w:p w14:paraId="1208F203" w14:textId="77777777" w:rsidR="009729D7" w:rsidRDefault="009729D7">
            <w:pPr>
              <w:spacing w:line="254" w:lineRule="auto"/>
              <w:ind w:left="0" w:firstLine="0"/>
              <w:jc w:val="both"/>
              <w:rPr>
                <w:sz w:val="22"/>
              </w:rPr>
            </w:pPr>
          </w:p>
          <w:p w14:paraId="3320C927" w14:textId="77777777" w:rsidR="009729D7" w:rsidRDefault="009729D7">
            <w:pPr>
              <w:spacing w:line="254" w:lineRule="auto"/>
              <w:ind w:left="0" w:firstLine="0"/>
              <w:jc w:val="both"/>
              <w:rPr>
                <w:sz w:val="22"/>
              </w:rPr>
            </w:pPr>
          </w:p>
          <w:p w14:paraId="12846738" w14:textId="7C390925" w:rsidR="00232C21" w:rsidRPr="00C03DBD" w:rsidRDefault="007F76E4">
            <w:pPr>
              <w:spacing w:line="254" w:lineRule="auto"/>
              <w:ind w:left="0" w:firstLine="0"/>
              <w:jc w:val="both"/>
              <w:rPr>
                <w:sz w:val="22"/>
              </w:rPr>
            </w:pPr>
            <w:r w:rsidRPr="00C03DBD">
              <w:rPr>
                <w:sz w:val="22"/>
              </w:rPr>
              <w:t>ОГРН (</w:t>
            </w:r>
            <w:r w:rsidR="00046B0B" w:rsidRPr="00C03DBD">
              <w:rPr>
                <w:sz w:val="22"/>
              </w:rPr>
              <w:t>ОГРНИП</w:t>
            </w:r>
            <w:r w:rsidRPr="00C03DBD">
              <w:rPr>
                <w:sz w:val="22"/>
              </w:rPr>
              <w:t xml:space="preserve"> для ИП):</w:t>
            </w:r>
            <w:r w:rsidR="00996C58">
              <w:rPr>
                <w:sz w:val="22"/>
              </w:rPr>
              <w:t xml:space="preserve"> </w:t>
            </w:r>
            <w:r w:rsidR="009729D7">
              <w:rPr>
                <w:sz w:val="22"/>
              </w:rPr>
              <w:t>______________________</w:t>
            </w:r>
          </w:p>
          <w:p w14:paraId="053EB23C" w14:textId="77777777" w:rsidR="009729D7" w:rsidRDefault="009729D7">
            <w:pPr>
              <w:spacing w:line="254" w:lineRule="auto"/>
              <w:ind w:left="0" w:firstLine="0"/>
              <w:jc w:val="both"/>
              <w:rPr>
                <w:sz w:val="22"/>
              </w:rPr>
            </w:pPr>
          </w:p>
          <w:p w14:paraId="33663A58" w14:textId="3FCAFE7C" w:rsidR="0032438E" w:rsidRPr="00EF0F18" w:rsidRDefault="007F76E4">
            <w:pPr>
              <w:spacing w:line="254" w:lineRule="auto"/>
              <w:ind w:left="0" w:firstLine="0"/>
              <w:jc w:val="both"/>
              <w:rPr>
                <w:sz w:val="22"/>
                <w:szCs w:val="22"/>
              </w:rPr>
            </w:pPr>
            <w:r w:rsidRPr="00EF0F18">
              <w:rPr>
                <w:sz w:val="22"/>
              </w:rPr>
              <w:t>Тел. (руководителя</w:t>
            </w:r>
            <w:proofErr w:type="gramStart"/>
            <w:r w:rsidRPr="00EF0F18">
              <w:rPr>
                <w:sz w:val="22"/>
                <w:szCs w:val="22"/>
              </w:rPr>
              <w:t>):</w:t>
            </w:r>
            <w:r w:rsidR="009729D7">
              <w:rPr>
                <w:sz w:val="22"/>
                <w:szCs w:val="22"/>
              </w:rPr>
              <w:t>_</w:t>
            </w:r>
            <w:proofErr w:type="gramEnd"/>
            <w:r w:rsidR="009729D7">
              <w:rPr>
                <w:sz w:val="22"/>
                <w:szCs w:val="22"/>
              </w:rPr>
              <w:t>__________________________</w:t>
            </w:r>
            <w:r w:rsidR="00C733E2" w:rsidRPr="00EF0F18">
              <w:rPr>
                <w:sz w:val="22"/>
                <w:szCs w:val="22"/>
              </w:rPr>
              <w:t xml:space="preserve"> </w:t>
            </w:r>
          </w:p>
          <w:p w14:paraId="10DC1D56" w14:textId="77777777" w:rsidR="009729D7" w:rsidRDefault="009729D7">
            <w:pPr>
              <w:spacing w:line="254" w:lineRule="auto"/>
              <w:ind w:left="0" w:firstLine="0"/>
              <w:jc w:val="both"/>
              <w:rPr>
                <w:sz w:val="22"/>
                <w:szCs w:val="22"/>
              </w:rPr>
            </w:pPr>
          </w:p>
          <w:p w14:paraId="23EA8560" w14:textId="77777777" w:rsidR="009729D7" w:rsidRDefault="009729D7">
            <w:pPr>
              <w:spacing w:line="254" w:lineRule="auto"/>
              <w:ind w:left="0" w:firstLine="0"/>
              <w:jc w:val="both"/>
              <w:rPr>
                <w:sz w:val="22"/>
                <w:szCs w:val="22"/>
              </w:rPr>
            </w:pPr>
          </w:p>
          <w:p w14:paraId="23D5558E" w14:textId="675E337F" w:rsidR="007B2D55" w:rsidRPr="00996C58" w:rsidRDefault="007F76E4">
            <w:pPr>
              <w:spacing w:line="254" w:lineRule="auto"/>
              <w:ind w:left="0" w:firstLine="0"/>
              <w:jc w:val="both"/>
              <w:rPr>
                <w:sz w:val="22"/>
                <w:szCs w:val="22"/>
              </w:rPr>
            </w:pPr>
            <w:proofErr w:type="spellStart"/>
            <w:proofErr w:type="gramStart"/>
            <w:r w:rsidRPr="00E83814">
              <w:rPr>
                <w:sz w:val="22"/>
                <w:szCs w:val="22"/>
              </w:rPr>
              <w:t>Эл.почта</w:t>
            </w:r>
            <w:proofErr w:type="spellEnd"/>
            <w:proofErr w:type="gramEnd"/>
            <w:r w:rsidRPr="00E83814">
              <w:rPr>
                <w:sz w:val="22"/>
                <w:szCs w:val="22"/>
              </w:rPr>
              <w:t>:</w:t>
            </w:r>
            <w:r w:rsidR="0032438E" w:rsidRPr="00E83814">
              <w:rPr>
                <w:sz w:val="22"/>
                <w:szCs w:val="22"/>
              </w:rPr>
              <w:t xml:space="preserve"> </w:t>
            </w:r>
            <w:r w:rsidR="009729D7">
              <w:rPr>
                <w:sz w:val="22"/>
                <w:szCs w:val="22"/>
              </w:rPr>
              <w:t>____________________________________</w:t>
            </w:r>
          </w:p>
          <w:p w14:paraId="0F264FBA" w14:textId="77777777" w:rsidR="009729D7" w:rsidRDefault="009729D7" w:rsidP="00C733E2">
            <w:pPr>
              <w:spacing w:line="254" w:lineRule="auto"/>
              <w:ind w:left="0" w:firstLine="0"/>
              <w:jc w:val="both"/>
              <w:rPr>
                <w:sz w:val="22"/>
                <w:szCs w:val="22"/>
              </w:rPr>
            </w:pPr>
          </w:p>
          <w:p w14:paraId="1F4F71A7" w14:textId="77777777" w:rsidR="009729D7" w:rsidRDefault="009729D7" w:rsidP="00C733E2">
            <w:pPr>
              <w:spacing w:line="254" w:lineRule="auto"/>
              <w:ind w:left="0" w:firstLine="0"/>
              <w:jc w:val="both"/>
              <w:rPr>
                <w:sz w:val="22"/>
                <w:szCs w:val="22"/>
              </w:rPr>
            </w:pPr>
          </w:p>
          <w:p w14:paraId="447A6537" w14:textId="4BCD5555" w:rsidR="00C733E2" w:rsidRPr="00E83814" w:rsidRDefault="006920A2" w:rsidP="00C733E2">
            <w:pPr>
              <w:spacing w:line="254" w:lineRule="auto"/>
              <w:ind w:left="0" w:firstLine="0"/>
              <w:jc w:val="both"/>
              <w:rPr>
                <w:sz w:val="22"/>
                <w:szCs w:val="22"/>
              </w:rPr>
            </w:pPr>
            <w:r w:rsidRPr="00E83814">
              <w:rPr>
                <w:sz w:val="22"/>
                <w:szCs w:val="22"/>
              </w:rPr>
              <w:t>Банк</w:t>
            </w:r>
            <w:r w:rsidR="00901DFB" w:rsidRPr="00E83814">
              <w:rPr>
                <w:sz w:val="22"/>
                <w:szCs w:val="22"/>
              </w:rPr>
              <w:t xml:space="preserve">: </w:t>
            </w:r>
            <w:r w:rsidR="009729D7">
              <w:rPr>
                <w:sz w:val="22"/>
                <w:szCs w:val="22"/>
              </w:rPr>
              <w:t>________________________________________</w:t>
            </w:r>
          </w:p>
          <w:p w14:paraId="1C9CE334" w14:textId="77777777" w:rsidR="009729D7" w:rsidRDefault="009729D7" w:rsidP="00C733E2">
            <w:pPr>
              <w:spacing w:line="254" w:lineRule="auto"/>
              <w:ind w:left="0" w:firstLine="0"/>
              <w:jc w:val="both"/>
              <w:rPr>
                <w:sz w:val="22"/>
                <w:szCs w:val="22"/>
              </w:rPr>
            </w:pPr>
          </w:p>
          <w:p w14:paraId="237BEF08" w14:textId="77777777" w:rsidR="009729D7" w:rsidRDefault="009729D7" w:rsidP="00C733E2">
            <w:pPr>
              <w:spacing w:line="254" w:lineRule="auto"/>
              <w:ind w:left="0" w:firstLine="0"/>
              <w:jc w:val="both"/>
              <w:rPr>
                <w:sz w:val="22"/>
                <w:szCs w:val="22"/>
              </w:rPr>
            </w:pPr>
          </w:p>
          <w:p w14:paraId="6534568E" w14:textId="49C4F1C5" w:rsidR="007B2D55" w:rsidRPr="00E83814" w:rsidRDefault="006920A2" w:rsidP="00C733E2">
            <w:pPr>
              <w:spacing w:line="254" w:lineRule="auto"/>
              <w:ind w:left="0" w:firstLine="0"/>
              <w:jc w:val="both"/>
              <w:rPr>
                <w:sz w:val="22"/>
                <w:szCs w:val="22"/>
              </w:rPr>
            </w:pPr>
            <w:r w:rsidRPr="00E83814">
              <w:rPr>
                <w:sz w:val="22"/>
                <w:szCs w:val="22"/>
              </w:rPr>
              <w:t>БИК банка</w:t>
            </w:r>
            <w:r w:rsidR="004E571A" w:rsidRPr="00E83814">
              <w:rPr>
                <w:sz w:val="22"/>
                <w:szCs w:val="22"/>
              </w:rPr>
              <w:t xml:space="preserve">: </w:t>
            </w:r>
            <w:r w:rsidR="009729D7">
              <w:rPr>
                <w:sz w:val="22"/>
                <w:szCs w:val="22"/>
              </w:rPr>
              <w:t>__________________________________</w:t>
            </w:r>
          </w:p>
          <w:p w14:paraId="2CE26CB4" w14:textId="77777777" w:rsidR="009729D7" w:rsidRDefault="009729D7" w:rsidP="00C733E2">
            <w:pPr>
              <w:spacing w:line="254" w:lineRule="auto"/>
              <w:ind w:left="0" w:firstLine="0"/>
              <w:jc w:val="both"/>
              <w:rPr>
                <w:sz w:val="22"/>
                <w:szCs w:val="22"/>
              </w:rPr>
            </w:pPr>
          </w:p>
          <w:p w14:paraId="5D9B9984" w14:textId="77777777" w:rsidR="009729D7" w:rsidRDefault="009729D7" w:rsidP="00C733E2">
            <w:pPr>
              <w:spacing w:line="254" w:lineRule="auto"/>
              <w:ind w:left="0" w:firstLine="0"/>
              <w:jc w:val="both"/>
              <w:rPr>
                <w:sz w:val="22"/>
                <w:szCs w:val="22"/>
              </w:rPr>
            </w:pPr>
          </w:p>
          <w:p w14:paraId="7EDD0092" w14:textId="057110BB" w:rsidR="00C733E2" w:rsidRPr="00E83814" w:rsidRDefault="006920A2" w:rsidP="00C733E2">
            <w:pPr>
              <w:spacing w:line="254" w:lineRule="auto"/>
              <w:ind w:left="0" w:firstLine="0"/>
              <w:jc w:val="both"/>
              <w:rPr>
                <w:sz w:val="22"/>
                <w:szCs w:val="22"/>
              </w:rPr>
            </w:pPr>
            <w:r w:rsidRPr="00E83814">
              <w:rPr>
                <w:sz w:val="22"/>
                <w:szCs w:val="22"/>
              </w:rPr>
              <w:t xml:space="preserve">Расчетный счет: </w:t>
            </w:r>
            <w:r w:rsidR="009729D7">
              <w:rPr>
                <w:sz w:val="22"/>
                <w:szCs w:val="22"/>
              </w:rPr>
              <w:t>_______________________________</w:t>
            </w:r>
          </w:p>
          <w:p w14:paraId="58DFE3CE" w14:textId="77777777" w:rsidR="009729D7" w:rsidRDefault="009729D7" w:rsidP="00394198">
            <w:pPr>
              <w:spacing w:line="254" w:lineRule="auto"/>
              <w:ind w:left="0" w:firstLine="0"/>
              <w:jc w:val="both"/>
              <w:rPr>
                <w:sz w:val="22"/>
                <w:szCs w:val="22"/>
              </w:rPr>
            </w:pPr>
          </w:p>
          <w:p w14:paraId="6B4D9CC1" w14:textId="77777777" w:rsidR="009729D7" w:rsidRDefault="009729D7" w:rsidP="00394198">
            <w:pPr>
              <w:spacing w:line="254" w:lineRule="auto"/>
              <w:ind w:left="0" w:firstLine="0"/>
              <w:jc w:val="both"/>
              <w:rPr>
                <w:sz w:val="22"/>
                <w:szCs w:val="22"/>
              </w:rPr>
            </w:pPr>
          </w:p>
          <w:p w14:paraId="75359FBC" w14:textId="20334E3F" w:rsidR="00394198" w:rsidRPr="00394198" w:rsidRDefault="007A660A" w:rsidP="00394198">
            <w:pPr>
              <w:spacing w:line="254" w:lineRule="auto"/>
              <w:ind w:left="0" w:firstLine="0"/>
              <w:jc w:val="both"/>
              <w:rPr>
                <w:sz w:val="22"/>
                <w:szCs w:val="22"/>
              </w:rPr>
            </w:pPr>
            <w:r w:rsidRPr="00E83814">
              <w:rPr>
                <w:sz w:val="22"/>
                <w:szCs w:val="22"/>
              </w:rPr>
              <w:t>Корреспондентский счет</w:t>
            </w:r>
            <w:r w:rsidRPr="00E83814">
              <w:rPr>
                <w:sz w:val="20"/>
              </w:rPr>
              <w:t>:</w:t>
            </w:r>
            <w:r w:rsidR="00ED0DA3" w:rsidRPr="00E83814">
              <w:rPr>
                <w:sz w:val="22"/>
                <w:szCs w:val="22"/>
              </w:rPr>
              <w:t xml:space="preserve"> </w:t>
            </w:r>
            <w:r w:rsidR="009729D7">
              <w:rPr>
                <w:sz w:val="22"/>
                <w:szCs w:val="22"/>
              </w:rPr>
              <w:t>______________</w:t>
            </w:r>
          </w:p>
          <w:p w14:paraId="23C2EE99" w14:textId="02E52867" w:rsidR="007B2D55" w:rsidRPr="007B2D55" w:rsidRDefault="007B2D55" w:rsidP="007B2D55">
            <w:pPr>
              <w:spacing w:line="254" w:lineRule="auto"/>
              <w:ind w:left="0" w:firstLine="0"/>
              <w:jc w:val="both"/>
              <w:rPr>
                <w:sz w:val="22"/>
                <w:szCs w:val="22"/>
              </w:rPr>
            </w:pPr>
          </w:p>
          <w:p w14:paraId="779784AA" w14:textId="6B982C9D" w:rsidR="00866568" w:rsidRPr="00C03DBD" w:rsidRDefault="00866568" w:rsidP="00866568">
            <w:pPr>
              <w:spacing w:line="254" w:lineRule="auto"/>
              <w:ind w:left="0" w:firstLine="0"/>
              <w:jc w:val="both"/>
              <w:rPr>
                <w:sz w:val="22"/>
                <w:szCs w:val="22"/>
              </w:rPr>
            </w:pPr>
          </w:p>
          <w:p w14:paraId="6A2A8217" w14:textId="3312E993" w:rsidR="007A660A" w:rsidRPr="00C03DBD" w:rsidRDefault="007A660A" w:rsidP="007A660A">
            <w:pPr>
              <w:spacing w:line="254" w:lineRule="auto"/>
              <w:ind w:left="0" w:firstLine="0"/>
              <w:jc w:val="both"/>
              <w:rPr>
                <w:sz w:val="22"/>
                <w:szCs w:val="22"/>
              </w:rPr>
            </w:pPr>
          </w:p>
          <w:p w14:paraId="457AE71D" w14:textId="77777777" w:rsidR="006920A2" w:rsidRPr="00C03DBD" w:rsidRDefault="006920A2" w:rsidP="006920A2">
            <w:pPr>
              <w:spacing w:line="254" w:lineRule="auto"/>
              <w:ind w:left="0" w:firstLine="0"/>
              <w:jc w:val="both"/>
              <w:rPr>
                <w:sz w:val="22"/>
                <w:szCs w:val="22"/>
              </w:rPr>
            </w:pPr>
          </w:p>
          <w:p w14:paraId="0554AB95" w14:textId="77777777" w:rsidR="006920A2" w:rsidRPr="00C03DBD" w:rsidRDefault="006920A2" w:rsidP="006920A2">
            <w:pPr>
              <w:spacing w:line="254" w:lineRule="auto"/>
              <w:ind w:left="0" w:firstLine="0"/>
              <w:jc w:val="both"/>
              <w:rPr>
                <w:sz w:val="22"/>
                <w:szCs w:val="22"/>
              </w:rPr>
            </w:pPr>
          </w:p>
          <w:p w14:paraId="764FD9A4" w14:textId="77777777" w:rsidR="006920A2" w:rsidRPr="00C03DBD" w:rsidRDefault="006920A2" w:rsidP="006920A2">
            <w:pPr>
              <w:widowControl/>
              <w:spacing w:after="160" w:line="259" w:lineRule="auto"/>
              <w:ind w:left="0" w:firstLine="0"/>
              <w:rPr>
                <w:sz w:val="22"/>
                <w:szCs w:val="22"/>
              </w:rPr>
            </w:pPr>
            <w:r w:rsidRPr="00C03DBD">
              <w:rPr>
                <w:sz w:val="22"/>
                <w:szCs w:val="22"/>
              </w:rPr>
              <w:t xml:space="preserve"> </w:t>
            </w:r>
          </w:p>
          <w:p w14:paraId="4AEFC8E7" w14:textId="6BFB2539" w:rsidR="00CF2F0D" w:rsidRPr="00C03DBD" w:rsidRDefault="00CF2F0D">
            <w:pPr>
              <w:spacing w:line="254" w:lineRule="auto"/>
              <w:ind w:left="0" w:firstLine="0"/>
              <w:jc w:val="both"/>
              <w:rPr>
                <w:sz w:val="22"/>
              </w:rPr>
            </w:pPr>
          </w:p>
          <w:p w14:paraId="1CCFFDB6" w14:textId="24E43A70" w:rsidR="00CF2F0D" w:rsidRDefault="00CF2F0D">
            <w:pPr>
              <w:spacing w:line="254" w:lineRule="auto"/>
              <w:ind w:left="0" w:firstLine="0"/>
              <w:jc w:val="both"/>
              <w:rPr>
                <w:sz w:val="22"/>
              </w:rPr>
            </w:pPr>
          </w:p>
          <w:p w14:paraId="62A28EE9" w14:textId="77777777" w:rsidR="00206EBB" w:rsidRPr="00C03DBD" w:rsidRDefault="00206EBB">
            <w:pPr>
              <w:spacing w:line="254" w:lineRule="auto"/>
              <w:ind w:left="0" w:firstLine="0"/>
              <w:jc w:val="both"/>
              <w:rPr>
                <w:sz w:val="22"/>
              </w:rPr>
            </w:pPr>
          </w:p>
          <w:p w14:paraId="6DD315A7" w14:textId="4232914F" w:rsidR="001E635F" w:rsidRPr="00C03DBD" w:rsidRDefault="007F76E4">
            <w:pPr>
              <w:spacing w:line="254" w:lineRule="auto"/>
              <w:ind w:left="0" w:firstLine="0"/>
              <w:jc w:val="both"/>
              <w:rPr>
                <w:b/>
                <w:bCs/>
                <w:sz w:val="22"/>
              </w:rPr>
            </w:pPr>
            <w:r w:rsidRPr="00C03DBD">
              <w:rPr>
                <w:b/>
                <w:bCs/>
                <w:sz w:val="22"/>
              </w:rPr>
              <w:t>________________________</w:t>
            </w:r>
            <w:r w:rsidR="009729D7">
              <w:rPr>
                <w:b/>
                <w:bCs/>
                <w:sz w:val="22"/>
              </w:rPr>
              <w:t>/__________________/</w:t>
            </w:r>
          </w:p>
          <w:p w14:paraId="565EB2E8" w14:textId="2CADB265" w:rsidR="001E635F" w:rsidRPr="00C03DBD" w:rsidRDefault="007F76E4">
            <w:pPr>
              <w:spacing w:line="254" w:lineRule="auto"/>
              <w:ind w:left="0" w:firstLine="0"/>
              <w:jc w:val="both"/>
              <w:rPr>
                <w:sz w:val="22"/>
              </w:rPr>
            </w:pPr>
            <w:r w:rsidRPr="00C03DBD">
              <w:rPr>
                <w:sz w:val="22"/>
              </w:rPr>
              <w:t xml:space="preserve"> </w:t>
            </w:r>
          </w:p>
        </w:tc>
      </w:tr>
    </w:tbl>
    <w:p w14:paraId="1630AC71" w14:textId="77777777" w:rsidR="001E635F" w:rsidRDefault="001E635F">
      <w:pPr>
        <w:ind w:left="0" w:firstLine="0"/>
        <w:rPr>
          <w:sz w:val="16"/>
        </w:rPr>
      </w:pPr>
    </w:p>
    <w:p w14:paraId="64543694" w14:textId="77777777" w:rsidR="001E635F" w:rsidRDefault="001E635F">
      <w:pPr>
        <w:ind w:left="0" w:firstLine="0"/>
        <w:rPr>
          <w:sz w:val="16"/>
        </w:rPr>
      </w:pPr>
    </w:p>
    <w:p w14:paraId="0DBEA934" w14:textId="77777777" w:rsidR="001E635F" w:rsidRDefault="001E635F">
      <w:pPr>
        <w:ind w:left="0" w:firstLine="0"/>
        <w:rPr>
          <w:sz w:val="16"/>
        </w:rPr>
      </w:pPr>
    </w:p>
    <w:p w14:paraId="666DF6C5" w14:textId="77777777" w:rsidR="001E635F" w:rsidRDefault="001E635F">
      <w:pPr>
        <w:ind w:left="0" w:firstLine="0"/>
        <w:rPr>
          <w:sz w:val="16"/>
        </w:rPr>
      </w:pPr>
    </w:p>
    <w:p w14:paraId="23A0DD54" w14:textId="77777777" w:rsidR="001E635F" w:rsidRDefault="001E635F">
      <w:pPr>
        <w:ind w:left="0" w:firstLine="0"/>
        <w:rPr>
          <w:sz w:val="16"/>
        </w:rPr>
      </w:pPr>
    </w:p>
    <w:p w14:paraId="6D57995C" w14:textId="77777777" w:rsidR="001E635F" w:rsidRDefault="001E635F">
      <w:pPr>
        <w:ind w:left="0" w:firstLine="0"/>
        <w:rPr>
          <w:sz w:val="16"/>
        </w:rPr>
      </w:pPr>
    </w:p>
    <w:p w14:paraId="54A340F4" w14:textId="77777777" w:rsidR="001E635F" w:rsidRDefault="001E635F">
      <w:pPr>
        <w:ind w:left="0" w:firstLine="0"/>
        <w:rPr>
          <w:sz w:val="16"/>
        </w:rPr>
      </w:pPr>
    </w:p>
    <w:p w14:paraId="15FFA516" w14:textId="77777777" w:rsidR="001E635F" w:rsidRDefault="001E635F">
      <w:pPr>
        <w:ind w:left="0" w:firstLine="0"/>
        <w:rPr>
          <w:sz w:val="16"/>
        </w:rPr>
      </w:pPr>
    </w:p>
    <w:p w14:paraId="0B6D0BAC" w14:textId="77777777" w:rsidR="001E635F" w:rsidRDefault="001E635F">
      <w:pPr>
        <w:ind w:left="0" w:firstLine="0"/>
        <w:rPr>
          <w:sz w:val="16"/>
        </w:rPr>
      </w:pPr>
    </w:p>
    <w:p w14:paraId="71656E51" w14:textId="77777777" w:rsidR="001E635F" w:rsidRDefault="001E635F">
      <w:pPr>
        <w:ind w:left="0" w:firstLine="0"/>
        <w:rPr>
          <w:sz w:val="16"/>
        </w:rPr>
      </w:pPr>
    </w:p>
    <w:p w14:paraId="5B461967" w14:textId="77777777" w:rsidR="001E635F" w:rsidRDefault="001E635F">
      <w:pPr>
        <w:ind w:left="0" w:firstLine="0"/>
        <w:rPr>
          <w:sz w:val="16"/>
        </w:rPr>
      </w:pPr>
    </w:p>
    <w:p w14:paraId="2B49678D" w14:textId="77777777" w:rsidR="001E635F" w:rsidRDefault="001E635F">
      <w:pPr>
        <w:ind w:left="0" w:firstLine="0"/>
        <w:rPr>
          <w:sz w:val="16"/>
        </w:rPr>
      </w:pPr>
    </w:p>
    <w:p w14:paraId="3A164B9D" w14:textId="77777777" w:rsidR="001E635F" w:rsidRDefault="001E635F">
      <w:pPr>
        <w:ind w:left="0" w:firstLine="0"/>
        <w:rPr>
          <w:sz w:val="16"/>
        </w:rPr>
      </w:pPr>
    </w:p>
    <w:p w14:paraId="045F9324" w14:textId="77777777" w:rsidR="001E635F" w:rsidRDefault="001E635F">
      <w:pPr>
        <w:ind w:left="0" w:firstLine="0"/>
        <w:rPr>
          <w:sz w:val="16"/>
        </w:rPr>
      </w:pPr>
    </w:p>
    <w:p w14:paraId="619C7C08" w14:textId="77777777" w:rsidR="001E635F" w:rsidRDefault="001E635F">
      <w:pPr>
        <w:ind w:left="0" w:firstLine="0"/>
        <w:rPr>
          <w:sz w:val="16"/>
        </w:rPr>
      </w:pPr>
    </w:p>
    <w:p w14:paraId="4B4F2256" w14:textId="77777777" w:rsidR="001E635F" w:rsidRDefault="001E635F">
      <w:pPr>
        <w:ind w:left="0" w:firstLine="0"/>
        <w:rPr>
          <w:sz w:val="16"/>
        </w:rPr>
      </w:pPr>
    </w:p>
    <w:p w14:paraId="5E2F9BAB" w14:textId="77777777" w:rsidR="001E635F" w:rsidRDefault="001E635F">
      <w:pPr>
        <w:ind w:left="0" w:firstLine="0"/>
        <w:rPr>
          <w:sz w:val="16"/>
        </w:rPr>
      </w:pPr>
    </w:p>
    <w:p w14:paraId="6373C76C" w14:textId="77777777" w:rsidR="001E635F" w:rsidRDefault="001E635F">
      <w:pPr>
        <w:ind w:left="0" w:firstLine="0"/>
        <w:rPr>
          <w:sz w:val="16"/>
        </w:rPr>
      </w:pPr>
    </w:p>
    <w:p w14:paraId="6BB67530" w14:textId="77777777" w:rsidR="001E635F" w:rsidRDefault="007F76E4">
      <w:pPr>
        <w:ind w:left="0" w:firstLine="0"/>
        <w:jc w:val="right"/>
        <w:rPr>
          <w:sz w:val="16"/>
        </w:rPr>
      </w:pPr>
      <w:r>
        <w:rPr>
          <w:sz w:val="16"/>
        </w:rPr>
        <w:t>Приложение №1 к договору поставки кондитерских</w:t>
      </w:r>
    </w:p>
    <w:p w14:paraId="51BAB569" w14:textId="77777777" w:rsidR="001E635F" w:rsidRDefault="007F76E4">
      <w:pPr>
        <w:ind w:left="0" w:firstLine="0"/>
        <w:jc w:val="right"/>
        <w:rPr>
          <w:sz w:val="16"/>
        </w:rPr>
      </w:pPr>
      <w:r>
        <w:rPr>
          <w:sz w:val="16"/>
        </w:rPr>
        <w:t xml:space="preserve"> и хлебобулочных изделий №___________ от _______________</w:t>
      </w:r>
    </w:p>
    <w:p w14:paraId="02CE6A78" w14:textId="77777777" w:rsidR="001E635F" w:rsidRDefault="001E635F">
      <w:pPr>
        <w:ind w:left="0" w:firstLine="0"/>
        <w:jc w:val="right"/>
        <w:rPr>
          <w:sz w:val="16"/>
        </w:rPr>
      </w:pPr>
    </w:p>
    <w:p w14:paraId="43D73198" w14:textId="77777777" w:rsidR="001E635F" w:rsidRDefault="007F76E4">
      <w:pPr>
        <w:ind w:left="0" w:firstLine="0"/>
        <w:rPr>
          <w:b/>
          <w:sz w:val="24"/>
        </w:rPr>
      </w:pPr>
      <w:r>
        <w:rPr>
          <w:b/>
          <w:sz w:val="24"/>
        </w:rPr>
        <w:t>ОБРАЗЕЦ</w:t>
      </w:r>
    </w:p>
    <w:p w14:paraId="3196704F" w14:textId="77777777" w:rsidR="001E635F" w:rsidRDefault="007F76E4">
      <w:pPr>
        <w:ind w:left="0" w:firstLine="0"/>
        <w:jc w:val="center"/>
        <w:rPr>
          <w:b/>
          <w:sz w:val="16"/>
        </w:rPr>
      </w:pPr>
      <w:r>
        <w:rPr>
          <w:b/>
          <w:sz w:val="16"/>
        </w:rPr>
        <w:t>АКТ</w:t>
      </w:r>
    </w:p>
    <w:p w14:paraId="735F5A3E" w14:textId="77777777" w:rsidR="001E635F" w:rsidRDefault="007F76E4">
      <w:pPr>
        <w:ind w:left="0" w:firstLine="0"/>
        <w:jc w:val="center"/>
        <w:rPr>
          <w:b/>
          <w:sz w:val="16"/>
        </w:rPr>
      </w:pPr>
      <w:r>
        <w:rPr>
          <w:b/>
          <w:sz w:val="16"/>
        </w:rPr>
        <w:t>ОБ ОТКАЗЕ В ПРИЕМКЕ ПРОДУКЦИИ ПОКУПАТЕЛЕМ</w:t>
      </w:r>
    </w:p>
    <w:p w14:paraId="2C15EAAB" w14:textId="77777777" w:rsidR="001E635F" w:rsidRDefault="001E635F">
      <w:pPr>
        <w:ind w:left="0" w:firstLine="0"/>
        <w:jc w:val="center"/>
        <w:rPr>
          <w:b/>
          <w:sz w:val="16"/>
        </w:rPr>
      </w:pPr>
    </w:p>
    <w:p w14:paraId="5FD87C8F" w14:textId="77777777" w:rsidR="001E635F" w:rsidRDefault="007F76E4">
      <w:pPr>
        <w:ind w:left="0" w:firstLine="0"/>
        <w:jc w:val="center"/>
        <w:rPr>
          <w:sz w:val="20"/>
        </w:rPr>
      </w:pPr>
      <w:r>
        <w:rPr>
          <w:sz w:val="20"/>
        </w:rPr>
        <w:t xml:space="preserve">г.__________________                                                                                         </w:t>
      </w:r>
      <w:proofErr w:type="gramStart"/>
      <w:r>
        <w:rPr>
          <w:sz w:val="20"/>
        </w:rPr>
        <w:t xml:space="preserve">   «</w:t>
      </w:r>
      <w:proofErr w:type="gramEnd"/>
      <w:r>
        <w:rPr>
          <w:sz w:val="20"/>
        </w:rPr>
        <w:t>___» ___________ ______г</w:t>
      </w:r>
    </w:p>
    <w:p w14:paraId="0F2F5D02" w14:textId="77777777" w:rsidR="001E635F" w:rsidRDefault="001E635F">
      <w:pPr>
        <w:ind w:left="0" w:firstLine="0"/>
        <w:jc w:val="center"/>
        <w:rPr>
          <w:sz w:val="20"/>
        </w:rPr>
      </w:pPr>
    </w:p>
    <w:p w14:paraId="270FCE26" w14:textId="77777777" w:rsidR="001E635F" w:rsidRDefault="001E635F">
      <w:pPr>
        <w:ind w:left="0" w:firstLine="0"/>
        <w:jc w:val="center"/>
        <w:rPr>
          <w:sz w:val="20"/>
        </w:rPr>
      </w:pPr>
    </w:p>
    <w:p w14:paraId="24645907" w14:textId="77777777" w:rsidR="001E635F" w:rsidRDefault="007F76E4">
      <w:pPr>
        <w:ind w:left="0" w:firstLine="0"/>
        <w:jc w:val="center"/>
        <w:rPr>
          <w:b/>
          <w:sz w:val="22"/>
        </w:rPr>
      </w:pPr>
      <w:r>
        <w:rPr>
          <w:b/>
          <w:sz w:val="22"/>
        </w:rPr>
        <w:t>Настоящий акт составлен о том, что «__</w:t>
      </w:r>
      <w:proofErr w:type="gramStart"/>
      <w:r>
        <w:rPr>
          <w:b/>
          <w:sz w:val="22"/>
        </w:rPr>
        <w:t>_»_</w:t>
      </w:r>
      <w:proofErr w:type="gramEnd"/>
      <w:r>
        <w:rPr>
          <w:b/>
          <w:sz w:val="22"/>
        </w:rPr>
        <w:t>_____________г. в соответствии с документами</w:t>
      </w:r>
    </w:p>
    <w:p w14:paraId="38B8377D" w14:textId="77777777" w:rsidR="001E635F" w:rsidRDefault="007F76E4">
      <w:pPr>
        <w:ind w:left="0" w:firstLine="0"/>
        <w:jc w:val="center"/>
        <w:rPr>
          <w:sz w:val="22"/>
        </w:rPr>
      </w:pPr>
      <w:r>
        <w:rPr>
          <w:sz w:val="22"/>
        </w:rPr>
        <w:t>______________________________________________________________________________________</w:t>
      </w:r>
    </w:p>
    <w:p w14:paraId="0E357700" w14:textId="77777777" w:rsidR="001E635F" w:rsidRDefault="007F76E4">
      <w:pPr>
        <w:ind w:left="0" w:firstLine="0"/>
        <w:jc w:val="center"/>
        <w:rPr>
          <w:sz w:val="22"/>
        </w:rPr>
      </w:pPr>
      <w:r>
        <w:rPr>
          <w:sz w:val="22"/>
        </w:rPr>
        <w:t>______________________________________________________________________________________</w:t>
      </w:r>
    </w:p>
    <w:p w14:paraId="34230481" w14:textId="77777777" w:rsidR="001E635F" w:rsidRDefault="007F76E4">
      <w:pPr>
        <w:ind w:left="0" w:firstLine="0"/>
        <w:jc w:val="center"/>
        <w:rPr>
          <w:sz w:val="22"/>
        </w:rPr>
      </w:pPr>
      <w:r>
        <w:rPr>
          <w:sz w:val="22"/>
        </w:rPr>
        <w:t>______________________________________________________________________________________</w:t>
      </w:r>
    </w:p>
    <w:p w14:paraId="3E70A9F9" w14:textId="77777777" w:rsidR="001E635F" w:rsidRDefault="007F76E4">
      <w:pPr>
        <w:ind w:left="0" w:firstLine="0"/>
        <w:jc w:val="center"/>
        <w:rPr>
          <w:sz w:val="22"/>
        </w:rPr>
      </w:pPr>
      <w:r>
        <w:rPr>
          <w:sz w:val="22"/>
        </w:rPr>
        <w:t>(реквизиты ТТН, УПД, иных сопровождающих документов)</w:t>
      </w:r>
    </w:p>
    <w:p w14:paraId="03357886" w14:textId="77777777" w:rsidR="001E635F" w:rsidRDefault="007F76E4">
      <w:pPr>
        <w:ind w:left="0" w:firstLine="0"/>
        <w:jc w:val="center"/>
        <w:rPr>
          <w:sz w:val="22"/>
        </w:rPr>
      </w:pPr>
      <w:proofErr w:type="gramStart"/>
      <w:r>
        <w:rPr>
          <w:b/>
          <w:sz w:val="22"/>
        </w:rPr>
        <w:t>покупателю</w:t>
      </w:r>
      <w:r>
        <w:rPr>
          <w:sz w:val="22"/>
        </w:rPr>
        <w:t xml:space="preserve">  _</w:t>
      </w:r>
      <w:proofErr w:type="gramEnd"/>
      <w:r>
        <w:rPr>
          <w:sz w:val="22"/>
        </w:rPr>
        <w:t>_________________________________________________________________________</w:t>
      </w:r>
    </w:p>
    <w:p w14:paraId="355D4F99" w14:textId="77777777" w:rsidR="001E635F" w:rsidRDefault="007F76E4">
      <w:pPr>
        <w:ind w:left="0" w:firstLine="0"/>
        <w:jc w:val="center"/>
        <w:rPr>
          <w:sz w:val="22"/>
        </w:rPr>
      </w:pPr>
      <w:r>
        <w:rPr>
          <w:sz w:val="22"/>
        </w:rPr>
        <w:t>______________________________________________________________________________________</w:t>
      </w:r>
    </w:p>
    <w:p w14:paraId="57C36CC9" w14:textId="77777777" w:rsidR="001E635F" w:rsidRDefault="007F76E4">
      <w:pPr>
        <w:ind w:left="0" w:firstLine="0"/>
        <w:jc w:val="center"/>
        <w:rPr>
          <w:sz w:val="22"/>
        </w:rPr>
      </w:pPr>
      <w:r>
        <w:rPr>
          <w:sz w:val="22"/>
        </w:rPr>
        <w:t>(наименование, адрес покупателя)</w:t>
      </w:r>
    </w:p>
    <w:p w14:paraId="7F314171" w14:textId="77777777" w:rsidR="001E635F" w:rsidRDefault="007F76E4">
      <w:pPr>
        <w:ind w:left="0" w:firstLine="0"/>
        <w:jc w:val="center"/>
        <w:rPr>
          <w:sz w:val="22"/>
        </w:rPr>
      </w:pPr>
      <w:r>
        <w:rPr>
          <w:b/>
          <w:sz w:val="22"/>
        </w:rPr>
        <w:t>доставлена следующая продукция</w:t>
      </w:r>
      <w:r>
        <w:rPr>
          <w:sz w:val="22"/>
        </w:rPr>
        <w:t>: ______________________________________________________</w:t>
      </w:r>
    </w:p>
    <w:p w14:paraId="1FA897DF" w14:textId="77777777" w:rsidR="001E635F" w:rsidRDefault="007F76E4">
      <w:pPr>
        <w:ind w:left="0" w:firstLine="0"/>
        <w:jc w:val="center"/>
        <w:rPr>
          <w:sz w:val="22"/>
        </w:rPr>
      </w:pPr>
      <w:r>
        <w:rPr>
          <w:sz w:val="22"/>
        </w:rPr>
        <w:t>______________________________________________________________________________________</w:t>
      </w:r>
    </w:p>
    <w:p w14:paraId="21D6F764" w14:textId="77777777" w:rsidR="001E635F" w:rsidRDefault="007F76E4">
      <w:pPr>
        <w:ind w:left="0" w:firstLine="0"/>
        <w:jc w:val="center"/>
        <w:rPr>
          <w:sz w:val="22"/>
        </w:rPr>
      </w:pPr>
      <w:r>
        <w:rPr>
          <w:sz w:val="22"/>
        </w:rPr>
        <w:t>______________________________________________________________________________________</w:t>
      </w:r>
    </w:p>
    <w:p w14:paraId="4EDD85B4" w14:textId="77777777" w:rsidR="001E635F" w:rsidRDefault="007F76E4">
      <w:pPr>
        <w:ind w:left="0" w:firstLine="0"/>
        <w:jc w:val="center"/>
        <w:rPr>
          <w:sz w:val="22"/>
        </w:rPr>
      </w:pPr>
      <w:r>
        <w:rPr>
          <w:sz w:val="22"/>
        </w:rPr>
        <w:t>______________________________________________________________________________________</w:t>
      </w:r>
    </w:p>
    <w:p w14:paraId="235F2415" w14:textId="77777777" w:rsidR="001E635F" w:rsidRDefault="007F76E4">
      <w:pPr>
        <w:ind w:left="0" w:firstLine="0"/>
        <w:jc w:val="center"/>
        <w:rPr>
          <w:sz w:val="22"/>
        </w:rPr>
      </w:pPr>
      <w:r>
        <w:rPr>
          <w:sz w:val="22"/>
        </w:rPr>
        <w:t>(наименование, артикул, количество, цена продукции)</w:t>
      </w:r>
    </w:p>
    <w:p w14:paraId="13F7FD5E" w14:textId="77777777" w:rsidR="001E635F" w:rsidRDefault="007F76E4">
      <w:pPr>
        <w:ind w:left="0" w:firstLine="0"/>
        <w:jc w:val="center"/>
        <w:rPr>
          <w:sz w:val="22"/>
        </w:rPr>
      </w:pPr>
      <w:r>
        <w:rPr>
          <w:b/>
          <w:sz w:val="22"/>
        </w:rPr>
        <w:t>Покупатель отказался от следующей продукции</w:t>
      </w:r>
      <w:r>
        <w:rPr>
          <w:sz w:val="22"/>
        </w:rPr>
        <w:t xml:space="preserve"> _________________________________________</w:t>
      </w:r>
    </w:p>
    <w:p w14:paraId="2BBFBA6B" w14:textId="77777777" w:rsidR="001E635F" w:rsidRDefault="007F76E4">
      <w:pPr>
        <w:ind w:left="0" w:firstLine="0"/>
        <w:jc w:val="center"/>
        <w:rPr>
          <w:sz w:val="22"/>
        </w:rPr>
      </w:pPr>
      <w:r>
        <w:rPr>
          <w:sz w:val="22"/>
        </w:rPr>
        <w:t>______________________________________________________________________________________</w:t>
      </w:r>
    </w:p>
    <w:p w14:paraId="755F6858" w14:textId="77777777" w:rsidR="001E635F" w:rsidRDefault="007F76E4">
      <w:pPr>
        <w:ind w:left="0" w:firstLine="0"/>
        <w:jc w:val="center"/>
        <w:rPr>
          <w:sz w:val="22"/>
        </w:rPr>
      </w:pPr>
      <w:r>
        <w:rPr>
          <w:sz w:val="22"/>
        </w:rPr>
        <w:t>______________________________________________________________________________________</w:t>
      </w:r>
    </w:p>
    <w:p w14:paraId="6832F120" w14:textId="77777777" w:rsidR="001E635F" w:rsidRDefault="007F76E4">
      <w:pPr>
        <w:ind w:left="0" w:firstLine="0"/>
        <w:jc w:val="center"/>
        <w:rPr>
          <w:sz w:val="22"/>
        </w:rPr>
      </w:pPr>
      <w:r>
        <w:rPr>
          <w:sz w:val="22"/>
        </w:rPr>
        <w:t>______________________________________________________________________________________</w:t>
      </w:r>
    </w:p>
    <w:p w14:paraId="05594DE4" w14:textId="77777777" w:rsidR="001E635F" w:rsidRDefault="007F76E4">
      <w:pPr>
        <w:ind w:left="0" w:firstLine="0"/>
        <w:jc w:val="center"/>
        <w:rPr>
          <w:sz w:val="22"/>
        </w:rPr>
      </w:pPr>
      <w:r>
        <w:rPr>
          <w:sz w:val="22"/>
        </w:rPr>
        <w:t>(наименование, артикул, количество, цена не принимаемой продукции)</w:t>
      </w:r>
    </w:p>
    <w:p w14:paraId="4E0DE192" w14:textId="77777777" w:rsidR="001E635F" w:rsidRDefault="007F76E4">
      <w:pPr>
        <w:ind w:left="0" w:firstLine="0"/>
        <w:jc w:val="center"/>
        <w:rPr>
          <w:b/>
          <w:sz w:val="22"/>
        </w:rPr>
      </w:pPr>
      <w:r>
        <w:rPr>
          <w:b/>
          <w:sz w:val="22"/>
        </w:rPr>
        <w:t>по следующим причинам ______________________________________________________________</w:t>
      </w:r>
    </w:p>
    <w:p w14:paraId="05936B4B" w14:textId="77777777" w:rsidR="001E635F" w:rsidRDefault="007F76E4">
      <w:pPr>
        <w:ind w:left="0" w:firstLine="0"/>
        <w:jc w:val="center"/>
        <w:rPr>
          <w:b/>
          <w:sz w:val="22"/>
        </w:rPr>
      </w:pPr>
      <w:r>
        <w:rPr>
          <w:b/>
          <w:sz w:val="22"/>
        </w:rPr>
        <w:t>______________________________________________________________________________________</w:t>
      </w:r>
    </w:p>
    <w:p w14:paraId="0387DA24" w14:textId="77777777" w:rsidR="001E635F" w:rsidRDefault="007F76E4">
      <w:pPr>
        <w:ind w:left="0" w:firstLine="0"/>
        <w:jc w:val="center"/>
        <w:rPr>
          <w:b/>
          <w:sz w:val="22"/>
        </w:rPr>
      </w:pPr>
      <w:r>
        <w:rPr>
          <w:b/>
          <w:sz w:val="22"/>
        </w:rPr>
        <w:t>______________________________________________________________________________________</w:t>
      </w:r>
    </w:p>
    <w:p w14:paraId="0DC84BE8" w14:textId="77777777" w:rsidR="001E635F" w:rsidRDefault="007F76E4">
      <w:pPr>
        <w:ind w:left="0" w:firstLine="0"/>
        <w:jc w:val="center"/>
        <w:rPr>
          <w:b/>
          <w:sz w:val="22"/>
        </w:rPr>
      </w:pPr>
      <w:r>
        <w:rPr>
          <w:b/>
          <w:sz w:val="22"/>
        </w:rPr>
        <w:t>______________________________________________________________________________________</w:t>
      </w:r>
    </w:p>
    <w:p w14:paraId="5814B8EE" w14:textId="77777777" w:rsidR="001E635F" w:rsidRDefault="007F76E4">
      <w:pPr>
        <w:ind w:left="0" w:firstLine="0"/>
        <w:jc w:val="center"/>
        <w:rPr>
          <w:sz w:val="22"/>
        </w:rPr>
      </w:pPr>
      <w:r>
        <w:rPr>
          <w:sz w:val="22"/>
        </w:rPr>
        <w:t>(перечислить основания для возврата)</w:t>
      </w:r>
    </w:p>
    <w:p w14:paraId="2E075E66" w14:textId="77777777" w:rsidR="001E635F" w:rsidRDefault="001E635F">
      <w:pPr>
        <w:ind w:left="0" w:firstLine="0"/>
        <w:jc w:val="center"/>
        <w:rPr>
          <w:sz w:val="22"/>
        </w:rPr>
      </w:pPr>
    </w:p>
    <w:p w14:paraId="6BBD4405" w14:textId="77777777" w:rsidR="001E635F" w:rsidRDefault="007F76E4">
      <w:pPr>
        <w:ind w:left="0" w:firstLine="0"/>
        <w:jc w:val="center"/>
        <w:rPr>
          <w:sz w:val="22"/>
        </w:rPr>
      </w:pPr>
      <w:r>
        <w:rPr>
          <w:b/>
          <w:sz w:val="22"/>
        </w:rPr>
        <w:t>Представитель Покупателя</w:t>
      </w:r>
      <w:r>
        <w:rPr>
          <w:sz w:val="22"/>
        </w:rPr>
        <w:t xml:space="preserve"> ____________________________________________________________</w:t>
      </w:r>
    </w:p>
    <w:p w14:paraId="56E77345" w14:textId="77777777" w:rsidR="001E635F" w:rsidRDefault="007F76E4">
      <w:pPr>
        <w:ind w:left="0" w:firstLine="0"/>
        <w:jc w:val="center"/>
        <w:rPr>
          <w:sz w:val="22"/>
        </w:rPr>
      </w:pPr>
      <w:r>
        <w:rPr>
          <w:sz w:val="22"/>
        </w:rPr>
        <w:t>______________________________________________________________________________________</w:t>
      </w:r>
    </w:p>
    <w:p w14:paraId="083DF6DC" w14:textId="77777777" w:rsidR="001E635F" w:rsidRDefault="007F76E4">
      <w:pPr>
        <w:ind w:left="0" w:firstLine="0"/>
        <w:jc w:val="center"/>
        <w:rPr>
          <w:sz w:val="22"/>
        </w:rPr>
      </w:pPr>
      <w:r>
        <w:rPr>
          <w:sz w:val="22"/>
        </w:rPr>
        <w:t>______________________________________________________________________________________</w:t>
      </w:r>
    </w:p>
    <w:p w14:paraId="4C3412C3" w14:textId="77777777" w:rsidR="001E635F" w:rsidRDefault="007F76E4">
      <w:pPr>
        <w:ind w:left="0" w:firstLine="0"/>
        <w:jc w:val="center"/>
        <w:rPr>
          <w:sz w:val="22"/>
        </w:rPr>
      </w:pPr>
      <w:r>
        <w:rPr>
          <w:sz w:val="22"/>
        </w:rPr>
        <w:t>(Ф.И.О., должность, реквизиты подтверждающего полномочия документа, подпись)</w:t>
      </w:r>
    </w:p>
    <w:p w14:paraId="04C0AF91" w14:textId="77777777" w:rsidR="001E635F" w:rsidRDefault="001E635F">
      <w:pPr>
        <w:ind w:left="0" w:firstLine="0"/>
        <w:jc w:val="center"/>
        <w:rPr>
          <w:sz w:val="22"/>
        </w:rPr>
      </w:pPr>
    </w:p>
    <w:p w14:paraId="6F1BF04A" w14:textId="77777777" w:rsidR="001E635F" w:rsidRDefault="007F76E4">
      <w:pPr>
        <w:ind w:left="0" w:firstLine="0"/>
        <w:jc w:val="center"/>
        <w:rPr>
          <w:sz w:val="22"/>
        </w:rPr>
      </w:pPr>
      <w:r>
        <w:rPr>
          <w:b/>
          <w:sz w:val="22"/>
        </w:rPr>
        <w:t>Представитель Поставщика/Перевозчика</w:t>
      </w:r>
      <w:r>
        <w:rPr>
          <w:sz w:val="22"/>
        </w:rPr>
        <w:t xml:space="preserve"> _______________________________________________</w:t>
      </w:r>
    </w:p>
    <w:p w14:paraId="1DDE43F1" w14:textId="77777777" w:rsidR="001E635F" w:rsidRDefault="007F76E4">
      <w:pPr>
        <w:ind w:left="0" w:firstLine="0"/>
        <w:jc w:val="center"/>
        <w:rPr>
          <w:sz w:val="22"/>
        </w:rPr>
      </w:pPr>
      <w:r>
        <w:rPr>
          <w:sz w:val="22"/>
        </w:rPr>
        <w:t>______________________________________________________________________________________</w:t>
      </w:r>
    </w:p>
    <w:p w14:paraId="72E12E2B" w14:textId="77777777" w:rsidR="001E635F" w:rsidRDefault="007F76E4">
      <w:pPr>
        <w:ind w:left="0" w:firstLine="0"/>
        <w:jc w:val="center"/>
        <w:rPr>
          <w:sz w:val="22"/>
        </w:rPr>
      </w:pPr>
      <w:r>
        <w:rPr>
          <w:sz w:val="22"/>
        </w:rPr>
        <w:t>______________________________________________________________________________________</w:t>
      </w:r>
    </w:p>
    <w:p w14:paraId="43B51B9C" w14:textId="77777777" w:rsidR="001E635F" w:rsidRDefault="007F76E4">
      <w:pPr>
        <w:ind w:left="0" w:firstLine="0"/>
        <w:jc w:val="center"/>
        <w:rPr>
          <w:sz w:val="20"/>
        </w:rPr>
      </w:pPr>
      <w:r>
        <w:rPr>
          <w:sz w:val="22"/>
        </w:rPr>
        <w:t>(Ф.И.О., должность, реквизиты подтверждающего полномочия документа, подпись)</w:t>
      </w:r>
    </w:p>
    <w:p w14:paraId="15F11068" w14:textId="77777777" w:rsidR="001E635F" w:rsidRDefault="001E635F">
      <w:pPr>
        <w:ind w:left="0" w:firstLine="0"/>
        <w:jc w:val="center"/>
        <w:rPr>
          <w:sz w:val="20"/>
        </w:rPr>
      </w:pPr>
    </w:p>
    <w:p w14:paraId="5C0F2C5D" w14:textId="77777777" w:rsidR="001E635F" w:rsidRDefault="001E635F">
      <w:pPr>
        <w:ind w:left="0" w:firstLine="0"/>
        <w:jc w:val="center"/>
        <w:rPr>
          <w:sz w:val="20"/>
        </w:rPr>
      </w:pPr>
    </w:p>
    <w:p w14:paraId="4D25C9AB" w14:textId="77777777" w:rsidR="001E635F" w:rsidRDefault="001E635F">
      <w:pPr>
        <w:ind w:left="0" w:firstLine="0"/>
        <w:jc w:val="center"/>
        <w:rPr>
          <w:sz w:val="20"/>
        </w:rPr>
      </w:pPr>
    </w:p>
    <w:p w14:paraId="3DB695D0" w14:textId="77777777" w:rsidR="001E635F" w:rsidRDefault="001E635F">
      <w:pPr>
        <w:ind w:left="0" w:firstLine="0"/>
        <w:jc w:val="center"/>
        <w:rPr>
          <w:sz w:val="20"/>
        </w:rPr>
      </w:pPr>
    </w:p>
    <w:p w14:paraId="209E2D99" w14:textId="77777777" w:rsidR="001E635F" w:rsidRDefault="001E635F">
      <w:pPr>
        <w:ind w:left="0" w:firstLine="0"/>
        <w:jc w:val="center"/>
        <w:rPr>
          <w:sz w:val="20"/>
        </w:rPr>
      </w:pPr>
    </w:p>
    <w:p w14:paraId="6F4802AC" w14:textId="77777777" w:rsidR="001E635F" w:rsidRDefault="001E635F">
      <w:pPr>
        <w:ind w:left="0" w:firstLine="0"/>
        <w:jc w:val="center"/>
        <w:rPr>
          <w:sz w:val="20"/>
        </w:rPr>
      </w:pPr>
    </w:p>
    <w:p w14:paraId="389B7440" w14:textId="77777777" w:rsidR="001E635F" w:rsidRDefault="001E635F">
      <w:pPr>
        <w:ind w:left="0" w:firstLine="0"/>
        <w:jc w:val="center"/>
        <w:rPr>
          <w:sz w:val="20"/>
        </w:rPr>
      </w:pPr>
    </w:p>
    <w:p w14:paraId="3EC78727" w14:textId="77777777" w:rsidR="001E635F" w:rsidRDefault="001E635F">
      <w:pPr>
        <w:ind w:left="0" w:firstLine="0"/>
        <w:jc w:val="center"/>
        <w:rPr>
          <w:sz w:val="20"/>
        </w:rPr>
      </w:pPr>
    </w:p>
    <w:p w14:paraId="0798BD16" w14:textId="77777777" w:rsidR="001E635F" w:rsidRDefault="001E635F">
      <w:pPr>
        <w:ind w:left="0" w:firstLine="0"/>
        <w:jc w:val="center"/>
        <w:rPr>
          <w:sz w:val="20"/>
        </w:rPr>
      </w:pPr>
    </w:p>
    <w:p w14:paraId="099AA746" w14:textId="77777777" w:rsidR="001E635F" w:rsidRDefault="001E635F">
      <w:pPr>
        <w:ind w:left="0" w:firstLine="0"/>
        <w:jc w:val="center"/>
        <w:rPr>
          <w:sz w:val="20"/>
        </w:rPr>
      </w:pPr>
    </w:p>
    <w:p w14:paraId="0D0FD757" w14:textId="77777777" w:rsidR="001E635F" w:rsidRDefault="001E635F">
      <w:pPr>
        <w:ind w:left="0" w:firstLine="0"/>
        <w:jc w:val="center"/>
        <w:rPr>
          <w:sz w:val="20"/>
        </w:rPr>
      </w:pPr>
    </w:p>
    <w:p w14:paraId="33C4CCD8" w14:textId="77777777" w:rsidR="001E635F" w:rsidRDefault="001E635F">
      <w:pPr>
        <w:ind w:left="0" w:firstLine="0"/>
        <w:jc w:val="center"/>
        <w:rPr>
          <w:sz w:val="20"/>
        </w:rPr>
      </w:pPr>
    </w:p>
    <w:p w14:paraId="1FF342B4" w14:textId="77777777" w:rsidR="001E635F" w:rsidRDefault="001E635F">
      <w:pPr>
        <w:ind w:left="0" w:firstLine="0"/>
        <w:jc w:val="center"/>
        <w:rPr>
          <w:sz w:val="20"/>
        </w:rPr>
      </w:pPr>
    </w:p>
    <w:p w14:paraId="5252AAC3" w14:textId="77777777" w:rsidR="001E635F" w:rsidRDefault="001E635F">
      <w:pPr>
        <w:ind w:left="0" w:firstLine="0"/>
        <w:jc w:val="center"/>
        <w:rPr>
          <w:sz w:val="20"/>
        </w:rPr>
      </w:pPr>
    </w:p>
    <w:p w14:paraId="486DDD98" w14:textId="77777777" w:rsidR="001E635F" w:rsidRDefault="001E635F">
      <w:pPr>
        <w:ind w:left="0" w:firstLine="0"/>
        <w:jc w:val="center"/>
        <w:rPr>
          <w:sz w:val="20"/>
        </w:rPr>
      </w:pPr>
    </w:p>
    <w:p w14:paraId="39DAF97E" w14:textId="77777777" w:rsidR="001E635F" w:rsidRDefault="001E635F">
      <w:pPr>
        <w:ind w:left="0" w:firstLine="0"/>
        <w:jc w:val="center"/>
        <w:rPr>
          <w:sz w:val="20"/>
        </w:rPr>
      </w:pPr>
    </w:p>
    <w:p w14:paraId="20A2387B" w14:textId="77777777" w:rsidR="001E635F" w:rsidRDefault="001E635F">
      <w:pPr>
        <w:ind w:left="0" w:firstLine="0"/>
        <w:jc w:val="center"/>
        <w:rPr>
          <w:sz w:val="20"/>
        </w:rPr>
      </w:pPr>
    </w:p>
    <w:p w14:paraId="0A5D9B22" w14:textId="77777777" w:rsidR="001E635F" w:rsidRDefault="001E635F">
      <w:pPr>
        <w:ind w:left="0" w:firstLine="0"/>
        <w:jc w:val="center"/>
        <w:rPr>
          <w:sz w:val="20"/>
        </w:rPr>
      </w:pPr>
    </w:p>
    <w:p w14:paraId="44150FAA" w14:textId="77777777" w:rsidR="001E635F" w:rsidRDefault="001E635F">
      <w:pPr>
        <w:ind w:left="0" w:firstLine="0"/>
        <w:jc w:val="center"/>
        <w:rPr>
          <w:sz w:val="20"/>
        </w:rPr>
      </w:pPr>
    </w:p>
    <w:p w14:paraId="7706BBF4" w14:textId="77777777" w:rsidR="001E635F" w:rsidRDefault="001E635F">
      <w:pPr>
        <w:ind w:left="0" w:firstLine="0"/>
        <w:jc w:val="center"/>
        <w:rPr>
          <w:sz w:val="20"/>
        </w:rPr>
      </w:pPr>
    </w:p>
    <w:p w14:paraId="58657F9E" w14:textId="77777777" w:rsidR="001E635F" w:rsidRDefault="007F76E4">
      <w:pPr>
        <w:ind w:left="0" w:firstLine="0"/>
        <w:jc w:val="right"/>
        <w:rPr>
          <w:sz w:val="16"/>
        </w:rPr>
      </w:pPr>
      <w:r>
        <w:rPr>
          <w:sz w:val="16"/>
        </w:rPr>
        <w:t>Приложение №2 к договору поставки кондитерских</w:t>
      </w:r>
    </w:p>
    <w:p w14:paraId="48DDB387" w14:textId="77777777" w:rsidR="001E635F" w:rsidRDefault="007F76E4">
      <w:pPr>
        <w:ind w:left="0" w:firstLine="0"/>
        <w:jc w:val="right"/>
        <w:rPr>
          <w:sz w:val="16"/>
        </w:rPr>
      </w:pPr>
      <w:r>
        <w:rPr>
          <w:sz w:val="16"/>
        </w:rPr>
        <w:t xml:space="preserve"> и хлебобулочных изделий №___________ от _______________</w:t>
      </w:r>
    </w:p>
    <w:p w14:paraId="7C3D27CB" w14:textId="77777777" w:rsidR="001E635F" w:rsidRDefault="001E635F">
      <w:pPr>
        <w:ind w:left="0" w:firstLine="0"/>
        <w:jc w:val="right"/>
        <w:rPr>
          <w:sz w:val="16"/>
        </w:rPr>
      </w:pPr>
    </w:p>
    <w:p w14:paraId="512C8A36" w14:textId="77777777" w:rsidR="001E635F" w:rsidRDefault="007F76E4">
      <w:pPr>
        <w:ind w:left="0" w:firstLine="0"/>
        <w:rPr>
          <w:b/>
          <w:sz w:val="24"/>
        </w:rPr>
      </w:pPr>
      <w:r>
        <w:rPr>
          <w:b/>
          <w:sz w:val="24"/>
        </w:rPr>
        <w:t>ОБРАЗЕЦ</w:t>
      </w:r>
    </w:p>
    <w:p w14:paraId="34BF1003" w14:textId="77777777" w:rsidR="001E635F" w:rsidRDefault="007F76E4">
      <w:pPr>
        <w:ind w:left="0" w:firstLine="0"/>
        <w:jc w:val="center"/>
        <w:rPr>
          <w:b/>
          <w:sz w:val="16"/>
        </w:rPr>
      </w:pPr>
      <w:r>
        <w:rPr>
          <w:b/>
          <w:sz w:val="16"/>
        </w:rPr>
        <w:t>АКТ</w:t>
      </w:r>
    </w:p>
    <w:p w14:paraId="20D60721" w14:textId="77777777" w:rsidR="001E635F" w:rsidRDefault="007F76E4">
      <w:pPr>
        <w:ind w:left="0" w:firstLine="0"/>
        <w:jc w:val="center"/>
        <w:rPr>
          <w:b/>
          <w:sz w:val="16"/>
        </w:rPr>
      </w:pPr>
      <w:r>
        <w:rPr>
          <w:b/>
          <w:sz w:val="16"/>
        </w:rPr>
        <w:t>О ВЫЯВЛЕННЫХ НЕДОСТАТКАХ ПРОДУКЦИИ или ТАРЫ</w:t>
      </w:r>
    </w:p>
    <w:p w14:paraId="4DDC2DC4" w14:textId="77777777" w:rsidR="001E635F" w:rsidRDefault="001E635F">
      <w:pPr>
        <w:ind w:left="0" w:firstLine="0"/>
        <w:jc w:val="center"/>
        <w:rPr>
          <w:b/>
          <w:sz w:val="16"/>
        </w:rPr>
      </w:pPr>
    </w:p>
    <w:p w14:paraId="12D49B90" w14:textId="77777777" w:rsidR="001E635F" w:rsidRDefault="007F76E4">
      <w:pPr>
        <w:ind w:left="0" w:firstLine="0"/>
        <w:jc w:val="center"/>
        <w:rPr>
          <w:sz w:val="20"/>
        </w:rPr>
      </w:pPr>
      <w:r>
        <w:rPr>
          <w:sz w:val="20"/>
        </w:rPr>
        <w:t xml:space="preserve">г.__________________                                                                                         </w:t>
      </w:r>
      <w:proofErr w:type="gramStart"/>
      <w:r>
        <w:rPr>
          <w:sz w:val="20"/>
        </w:rPr>
        <w:t xml:space="preserve">   «</w:t>
      </w:r>
      <w:proofErr w:type="gramEnd"/>
      <w:r>
        <w:rPr>
          <w:sz w:val="20"/>
        </w:rPr>
        <w:t>___» ___________ ______г</w:t>
      </w:r>
    </w:p>
    <w:p w14:paraId="0160913F" w14:textId="77777777" w:rsidR="001E635F" w:rsidRDefault="001E635F">
      <w:pPr>
        <w:ind w:left="0" w:firstLine="0"/>
        <w:jc w:val="center"/>
        <w:rPr>
          <w:sz w:val="20"/>
        </w:rPr>
      </w:pPr>
    </w:p>
    <w:p w14:paraId="70B0DE9F" w14:textId="77777777" w:rsidR="001E635F" w:rsidRDefault="001E635F">
      <w:pPr>
        <w:ind w:left="0" w:firstLine="0"/>
        <w:jc w:val="center"/>
        <w:rPr>
          <w:sz w:val="20"/>
        </w:rPr>
      </w:pPr>
    </w:p>
    <w:p w14:paraId="4C597791" w14:textId="77777777" w:rsidR="001E635F" w:rsidRDefault="001E635F">
      <w:pPr>
        <w:ind w:left="0" w:firstLine="0"/>
        <w:rPr>
          <w:b/>
          <w:sz w:val="22"/>
        </w:rPr>
      </w:pPr>
    </w:p>
    <w:p w14:paraId="1F4CDA28" w14:textId="77777777" w:rsidR="001E635F" w:rsidRDefault="007F76E4">
      <w:pPr>
        <w:ind w:left="0" w:firstLine="0"/>
        <w:rPr>
          <w:sz w:val="22"/>
        </w:rPr>
      </w:pPr>
      <w:r>
        <w:rPr>
          <w:sz w:val="22"/>
        </w:rPr>
        <w:t>Комиссия в составе:</w:t>
      </w:r>
    </w:p>
    <w:p w14:paraId="6259FA42" w14:textId="77777777" w:rsidR="001E635F" w:rsidRDefault="007F76E4">
      <w:pPr>
        <w:ind w:left="0" w:firstLine="0"/>
        <w:rPr>
          <w:sz w:val="22"/>
        </w:rPr>
      </w:pPr>
      <w:r>
        <w:rPr>
          <w:sz w:val="22"/>
        </w:rPr>
        <w:t>-  __________________________________________________________________________________ ;</w:t>
      </w:r>
    </w:p>
    <w:p w14:paraId="30E2ABFD" w14:textId="77777777" w:rsidR="001E635F" w:rsidRDefault="007F76E4">
      <w:pPr>
        <w:ind w:left="0" w:firstLine="0"/>
        <w:rPr>
          <w:sz w:val="22"/>
        </w:rPr>
      </w:pPr>
      <w:r>
        <w:rPr>
          <w:sz w:val="22"/>
        </w:rPr>
        <w:t>-  __________________________________________________________________________________ ;</w:t>
      </w:r>
    </w:p>
    <w:p w14:paraId="02ECE5FA" w14:textId="77777777" w:rsidR="001E635F" w:rsidRDefault="007F76E4">
      <w:pPr>
        <w:ind w:left="0" w:firstLine="0"/>
        <w:rPr>
          <w:sz w:val="22"/>
        </w:rPr>
      </w:pPr>
      <w:r>
        <w:rPr>
          <w:sz w:val="22"/>
        </w:rPr>
        <w:t>-  __________________________________________________________________________________ ,</w:t>
      </w:r>
    </w:p>
    <w:p w14:paraId="553F4BDC" w14:textId="77777777" w:rsidR="001E635F" w:rsidRDefault="007F76E4">
      <w:pPr>
        <w:ind w:left="0" w:firstLine="0"/>
        <w:rPr>
          <w:sz w:val="22"/>
        </w:rPr>
      </w:pPr>
      <w:r>
        <w:rPr>
          <w:sz w:val="22"/>
        </w:rPr>
        <w:t>Произвела обследование_____________________________________________________________</w:t>
      </w:r>
      <w:proofErr w:type="gramStart"/>
      <w:r>
        <w:rPr>
          <w:sz w:val="22"/>
        </w:rPr>
        <w:t>_ ,</w:t>
      </w:r>
      <w:proofErr w:type="gramEnd"/>
    </w:p>
    <w:p w14:paraId="784E1EEC" w14:textId="77777777" w:rsidR="001E635F" w:rsidRDefault="007F76E4">
      <w:pPr>
        <w:ind w:left="0" w:firstLine="0"/>
        <w:rPr>
          <w:sz w:val="22"/>
        </w:rPr>
      </w:pPr>
      <w:r>
        <w:rPr>
          <w:sz w:val="22"/>
        </w:rPr>
        <w:t>поставленного АО «ЯХК» в соответствии с договором №_______ от «____» _____________ _________20___г. , ТТН №__________ от  «_____»_____________________ 20_____ г.</w:t>
      </w:r>
    </w:p>
    <w:p w14:paraId="68053912" w14:textId="77777777" w:rsidR="001E635F" w:rsidRDefault="001E635F">
      <w:pPr>
        <w:ind w:left="0" w:firstLine="0"/>
        <w:rPr>
          <w:sz w:val="22"/>
        </w:rPr>
      </w:pPr>
    </w:p>
    <w:p w14:paraId="2B6B52C3" w14:textId="77777777" w:rsidR="001E635F" w:rsidRDefault="007F76E4">
      <w:pPr>
        <w:ind w:left="0" w:firstLine="0"/>
        <w:rPr>
          <w:sz w:val="22"/>
        </w:rPr>
      </w:pPr>
      <w:r>
        <w:rPr>
          <w:sz w:val="22"/>
        </w:rPr>
        <w:t xml:space="preserve"> «_____» ___________ 20____ г. в данной продукции, таре были выявлены следующие недостатки:</w:t>
      </w:r>
    </w:p>
    <w:p w14:paraId="4F52D9E8" w14:textId="77777777" w:rsidR="001E635F" w:rsidRDefault="007F76E4">
      <w:pPr>
        <w:ind w:left="0" w:firstLine="0"/>
        <w:rPr>
          <w:sz w:val="22"/>
        </w:rPr>
      </w:pPr>
      <w:r>
        <w:rPr>
          <w:sz w:val="22"/>
        </w:rPr>
        <w:t>__________________________________________________________________________________________________________________________________________________________________________________________</w:t>
      </w:r>
    </w:p>
    <w:p w14:paraId="387E75AB" w14:textId="77777777" w:rsidR="001E635F" w:rsidRDefault="007F76E4">
      <w:pPr>
        <w:ind w:left="0" w:firstLine="0"/>
        <w:rPr>
          <w:sz w:val="22"/>
        </w:rPr>
      </w:pPr>
      <w:r>
        <w:rPr>
          <w:sz w:val="22"/>
        </w:rPr>
        <w:t>(описать, какие недостатки, в результате чего они выявлены и т.д.)</w:t>
      </w:r>
    </w:p>
    <w:p w14:paraId="6674F989" w14:textId="77777777" w:rsidR="001E635F" w:rsidRDefault="001E635F">
      <w:pPr>
        <w:ind w:left="0" w:firstLine="0"/>
        <w:rPr>
          <w:sz w:val="22"/>
        </w:rPr>
      </w:pPr>
    </w:p>
    <w:p w14:paraId="3095E37F" w14:textId="77777777" w:rsidR="001E635F" w:rsidRDefault="007F76E4">
      <w:pPr>
        <w:ind w:left="0" w:firstLine="0"/>
        <w:rPr>
          <w:sz w:val="22"/>
        </w:rPr>
      </w:pPr>
      <w:r>
        <w:rPr>
          <w:sz w:val="22"/>
        </w:rPr>
        <w:t>В результате обследования комиссия установила следующее:</w:t>
      </w:r>
    </w:p>
    <w:p w14:paraId="01455A1B" w14:textId="77777777" w:rsidR="001E635F" w:rsidRDefault="007F76E4">
      <w:pPr>
        <w:ind w:left="0" w:firstLine="0"/>
        <w:rPr>
          <w:sz w:val="22"/>
        </w:rPr>
      </w:pPr>
      <w:r>
        <w:rPr>
          <w:sz w:val="22"/>
        </w:rPr>
        <w:t>______________________________________________________________________________________</w:t>
      </w:r>
    </w:p>
    <w:p w14:paraId="5C9E5E8D" w14:textId="77777777" w:rsidR="001E635F" w:rsidRDefault="007F76E4">
      <w:pPr>
        <w:ind w:left="0" w:firstLine="0"/>
        <w:rPr>
          <w:sz w:val="22"/>
        </w:rPr>
      </w:pPr>
      <w:r>
        <w:rPr>
          <w:sz w:val="22"/>
        </w:rPr>
        <w:t>______________________________________________________________________________________</w:t>
      </w:r>
    </w:p>
    <w:p w14:paraId="429E2F86" w14:textId="77777777" w:rsidR="001E635F" w:rsidRDefault="007F76E4">
      <w:pPr>
        <w:ind w:left="0" w:firstLine="0"/>
        <w:rPr>
          <w:sz w:val="22"/>
        </w:rPr>
      </w:pPr>
      <w:r>
        <w:rPr>
          <w:sz w:val="22"/>
        </w:rPr>
        <w:t>______________________________________________________________________________________</w:t>
      </w:r>
    </w:p>
    <w:p w14:paraId="499206FD" w14:textId="77777777" w:rsidR="001E635F" w:rsidRDefault="007F76E4">
      <w:pPr>
        <w:ind w:left="0" w:firstLine="0"/>
        <w:rPr>
          <w:sz w:val="22"/>
        </w:rPr>
      </w:pPr>
      <w:r>
        <w:rPr>
          <w:sz w:val="22"/>
        </w:rPr>
        <w:t>(Указать предполагаемую причину возникновения недостатков. Отметить, соблюдались ли правила хранения. Указать срок годности).</w:t>
      </w:r>
    </w:p>
    <w:p w14:paraId="0222F38D" w14:textId="77777777" w:rsidR="001E635F" w:rsidRDefault="001E635F">
      <w:pPr>
        <w:ind w:left="0" w:firstLine="0"/>
        <w:rPr>
          <w:sz w:val="22"/>
        </w:rPr>
      </w:pPr>
    </w:p>
    <w:p w14:paraId="11E62152" w14:textId="77777777" w:rsidR="001E635F" w:rsidRDefault="007F76E4">
      <w:pPr>
        <w:ind w:left="0" w:firstLine="0"/>
        <w:rPr>
          <w:sz w:val="22"/>
        </w:rPr>
      </w:pPr>
      <w:r>
        <w:rPr>
          <w:sz w:val="22"/>
        </w:rPr>
        <w:t>Комиссия постановила __________________________________________________________________</w:t>
      </w:r>
    </w:p>
    <w:p w14:paraId="44990A01" w14:textId="77777777" w:rsidR="001E635F" w:rsidRDefault="007F76E4">
      <w:pPr>
        <w:ind w:left="0" w:firstLine="0"/>
        <w:rPr>
          <w:sz w:val="22"/>
        </w:rPr>
      </w:pPr>
      <w:r>
        <w:rPr>
          <w:sz w:val="22"/>
        </w:rPr>
        <w:t>______________________________________________________________________________________</w:t>
      </w:r>
    </w:p>
    <w:p w14:paraId="3E219038" w14:textId="77777777" w:rsidR="001E635F" w:rsidRDefault="001E635F">
      <w:pPr>
        <w:ind w:left="0" w:firstLine="0"/>
        <w:rPr>
          <w:sz w:val="22"/>
        </w:rPr>
      </w:pPr>
    </w:p>
    <w:p w14:paraId="28A6959A" w14:textId="77777777" w:rsidR="001E635F" w:rsidRDefault="001E635F">
      <w:pPr>
        <w:ind w:left="0" w:firstLine="0"/>
        <w:rPr>
          <w:b/>
          <w:sz w:val="22"/>
        </w:rPr>
      </w:pPr>
    </w:p>
    <w:p w14:paraId="19C605F2" w14:textId="77777777" w:rsidR="001E635F" w:rsidRDefault="001E635F">
      <w:pPr>
        <w:ind w:left="0" w:firstLine="0"/>
        <w:rPr>
          <w:b/>
          <w:sz w:val="22"/>
        </w:rPr>
      </w:pPr>
    </w:p>
    <w:p w14:paraId="5CDED5F3" w14:textId="77777777" w:rsidR="001E635F" w:rsidRDefault="007F76E4">
      <w:pPr>
        <w:ind w:left="0" w:firstLine="0"/>
        <w:rPr>
          <w:b/>
          <w:sz w:val="22"/>
        </w:rPr>
      </w:pPr>
      <w:r>
        <w:rPr>
          <w:b/>
          <w:sz w:val="22"/>
        </w:rPr>
        <w:t>Подписи членов комиссии, печать</w:t>
      </w:r>
    </w:p>
    <w:p w14:paraId="6BC2BE97" w14:textId="77777777" w:rsidR="001E635F" w:rsidRDefault="007F76E4">
      <w:pPr>
        <w:ind w:left="0" w:firstLine="0"/>
        <w:rPr>
          <w:b/>
          <w:sz w:val="22"/>
        </w:rPr>
      </w:pPr>
      <w:r>
        <w:rPr>
          <w:b/>
          <w:sz w:val="22"/>
        </w:rPr>
        <w:tab/>
        <w:t xml:space="preserve"> </w:t>
      </w:r>
    </w:p>
    <w:p w14:paraId="2916959A" w14:textId="77777777" w:rsidR="001E635F" w:rsidRDefault="001E635F">
      <w:pPr>
        <w:ind w:left="0" w:firstLine="0"/>
        <w:rPr>
          <w:b/>
          <w:sz w:val="22"/>
        </w:rPr>
      </w:pPr>
    </w:p>
    <w:p w14:paraId="6275FA67" w14:textId="77777777" w:rsidR="001E635F" w:rsidRDefault="007F76E4">
      <w:pPr>
        <w:tabs>
          <w:tab w:val="left" w:pos="490"/>
          <w:tab w:val="center" w:pos="5130"/>
        </w:tabs>
        <w:ind w:left="0" w:firstLine="0"/>
        <w:rPr>
          <w:sz w:val="20"/>
        </w:rPr>
      </w:pPr>
      <w:r>
        <w:rPr>
          <w:b/>
          <w:sz w:val="22"/>
        </w:rPr>
        <w:tab/>
      </w:r>
    </w:p>
    <w:p w14:paraId="631429DE" w14:textId="77777777" w:rsidR="001E635F" w:rsidRDefault="001E635F">
      <w:pPr>
        <w:ind w:left="0" w:firstLine="0"/>
        <w:jc w:val="center"/>
        <w:rPr>
          <w:sz w:val="20"/>
        </w:rPr>
      </w:pPr>
    </w:p>
    <w:p w14:paraId="17970B6F" w14:textId="77777777" w:rsidR="001E635F" w:rsidRDefault="001E635F">
      <w:pPr>
        <w:ind w:left="0" w:firstLine="0"/>
        <w:jc w:val="center"/>
        <w:rPr>
          <w:sz w:val="20"/>
        </w:rPr>
      </w:pPr>
    </w:p>
    <w:p w14:paraId="189E5660" w14:textId="77777777" w:rsidR="001E635F" w:rsidRDefault="001E635F">
      <w:pPr>
        <w:ind w:left="0" w:firstLine="0"/>
        <w:jc w:val="center"/>
        <w:rPr>
          <w:sz w:val="20"/>
        </w:rPr>
      </w:pPr>
    </w:p>
    <w:p w14:paraId="0D646B6F" w14:textId="77777777" w:rsidR="001E635F" w:rsidRDefault="001E635F">
      <w:pPr>
        <w:ind w:left="0" w:firstLine="0"/>
        <w:jc w:val="center"/>
        <w:rPr>
          <w:sz w:val="20"/>
        </w:rPr>
      </w:pPr>
    </w:p>
    <w:p w14:paraId="607A2A88" w14:textId="77777777" w:rsidR="001E635F" w:rsidRDefault="001E635F">
      <w:pPr>
        <w:jc w:val="center"/>
        <w:rPr>
          <w:sz w:val="20"/>
        </w:rPr>
      </w:pPr>
    </w:p>
    <w:p w14:paraId="49BE9FDD" w14:textId="77777777" w:rsidR="001E635F" w:rsidRDefault="001E635F">
      <w:pPr>
        <w:jc w:val="center"/>
        <w:rPr>
          <w:sz w:val="20"/>
        </w:rPr>
      </w:pPr>
    </w:p>
    <w:p w14:paraId="3107AFD0" w14:textId="77777777" w:rsidR="001E635F" w:rsidRDefault="001E635F">
      <w:pPr>
        <w:jc w:val="center"/>
        <w:rPr>
          <w:sz w:val="20"/>
        </w:rPr>
      </w:pPr>
    </w:p>
    <w:p w14:paraId="0EF07FD4" w14:textId="77777777" w:rsidR="001E635F" w:rsidRDefault="001E635F">
      <w:pPr>
        <w:jc w:val="center"/>
        <w:rPr>
          <w:sz w:val="20"/>
        </w:rPr>
      </w:pPr>
    </w:p>
    <w:p w14:paraId="3B64A382" w14:textId="77777777" w:rsidR="001E635F" w:rsidRDefault="001E635F">
      <w:pPr>
        <w:rPr>
          <w:sz w:val="20"/>
        </w:rPr>
      </w:pPr>
    </w:p>
    <w:p w14:paraId="1EE1949C" w14:textId="77777777" w:rsidR="001E635F" w:rsidRDefault="001E635F">
      <w:pPr>
        <w:rPr>
          <w:sz w:val="20"/>
        </w:rPr>
      </w:pPr>
    </w:p>
    <w:p w14:paraId="4F0EEB1B" w14:textId="77777777" w:rsidR="001E635F" w:rsidRDefault="001E635F">
      <w:pPr>
        <w:rPr>
          <w:sz w:val="20"/>
        </w:rPr>
      </w:pPr>
    </w:p>
    <w:p w14:paraId="0A5E3AC3" w14:textId="77777777" w:rsidR="001E635F" w:rsidRDefault="001E635F">
      <w:pPr>
        <w:rPr>
          <w:sz w:val="20"/>
        </w:rPr>
      </w:pPr>
    </w:p>
    <w:p w14:paraId="5C00F70C" w14:textId="77777777" w:rsidR="001E635F" w:rsidRDefault="001E635F">
      <w:pPr>
        <w:rPr>
          <w:sz w:val="20"/>
        </w:rPr>
      </w:pPr>
    </w:p>
    <w:p w14:paraId="2C1267A5" w14:textId="77777777" w:rsidR="001E635F" w:rsidRDefault="001E635F">
      <w:pPr>
        <w:rPr>
          <w:sz w:val="20"/>
        </w:rPr>
      </w:pPr>
    </w:p>
    <w:p w14:paraId="591EE813" w14:textId="77777777" w:rsidR="001E635F" w:rsidRDefault="001E635F">
      <w:pPr>
        <w:rPr>
          <w:sz w:val="20"/>
        </w:rPr>
      </w:pPr>
    </w:p>
    <w:p w14:paraId="11BA1784" w14:textId="77777777" w:rsidR="001E635F" w:rsidRDefault="001E635F">
      <w:pPr>
        <w:rPr>
          <w:sz w:val="20"/>
        </w:rPr>
      </w:pPr>
    </w:p>
    <w:p w14:paraId="2B24EB09" w14:textId="77777777" w:rsidR="001E635F" w:rsidRDefault="001E635F">
      <w:pPr>
        <w:rPr>
          <w:sz w:val="20"/>
        </w:rPr>
      </w:pPr>
    </w:p>
    <w:p w14:paraId="42598811" w14:textId="77777777" w:rsidR="001E635F" w:rsidRDefault="001E635F">
      <w:pPr>
        <w:rPr>
          <w:sz w:val="20"/>
        </w:rPr>
      </w:pPr>
    </w:p>
    <w:p w14:paraId="7FC5DF2B" w14:textId="77777777" w:rsidR="001E635F" w:rsidRDefault="001E635F">
      <w:pPr>
        <w:rPr>
          <w:sz w:val="20"/>
        </w:rPr>
      </w:pPr>
    </w:p>
    <w:p w14:paraId="650F8382" w14:textId="77777777" w:rsidR="001E635F" w:rsidRDefault="001E635F">
      <w:pPr>
        <w:rPr>
          <w:sz w:val="20"/>
        </w:rPr>
      </w:pPr>
    </w:p>
    <w:p w14:paraId="1F34FB0E" w14:textId="77777777" w:rsidR="001E635F" w:rsidRDefault="001E635F">
      <w:pPr>
        <w:rPr>
          <w:sz w:val="20"/>
        </w:rPr>
      </w:pPr>
    </w:p>
    <w:p w14:paraId="4E8FFFFB" w14:textId="77777777" w:rsidR="001E635F" w:rsidRDefault="001E635F">
      <w:pPr>
        <w:rPr>
          <w:sz w:val="20"/>
        </w:rPr>
      </w:pPr>
    </w:p>
    <w:p w14:paraId="055C2D5C" w14:textId="77777777" w:rsidR="001E635F" w:rsidRDefault="001E635F">
      <w:pPr>
        <w:rPr>
          <w:sz w:val="20"/>
        </w:rPr>
      </w:pPr>
    </w:p>
    <w:p w14:paraId="3C44C87C" w14:textId="77777777" w:rsidR="001E635F" w:rsidRDefault="007F76E4">
      <w:pPr>
        <w:ind w:left="0" w:firstLine="0"/>
        <w:jc w:val="right"/>
        <w:rPr>
          <w:sz w:val="16"/>
        </w:rPr>
      </w:pPr>
      <w:r>
        <w:rPr>
          <w:sz w:val="16"/>
        </w:rPr>
        <w:t>Приложение №3 к договору поставки кондитерских</w:t>
      </w:r>
    </w:p>
    <w:p w14:paraId="35CC2160" w14:textId="43A7F936" w:rsidR="001E635F" w:rsidRDefault="007F76E4">
      <w:pPr>
        <w:ind w:left="0" w:firstLine="0"/>
        <w:jc w:val="right"/>
        <w:rPr>
          <w:sz w:val="16"/>
        </w:rPr>
      </w:pPr>
      <w:r>
        <w:rPr>
          <w:sz w:val="16"/>
        </w:rPr>
        <w:t xml:space="preserve"> и хлебобулочных изделий </w:t>
      </w:r>
      <w:r w:rsidRPr="002F7684">
        <w:rPr>
          <w:sz w:val="16"/>
        </w:rPr>
        <w:t>№</w:t>
      </w:r>
      <w:r w:rsidR="002F7471">
        <w:rPr>
          <w:sz w:val="16"/>
        </w:rPr>
        <w:t>____________________</w:t>
      </w:r>
    </w:p>
    <w:p w14:paraId="73294207" w14:textId="77777777" w:rsidR="001E635F" w:rsidRDefault="001E635F">
      <w:pPr>
        <w:ind w:left="0" w:firstLine="0"/>
        <w:jc w:val="right"/>
        <w:rPr>
          <w:sz w:val="16"/>
        </w:rPr>
      </w:pPr>
    </w:p>
    <w:p w14:paraId="10D704CD" w14:textId="77777777" w:rsidR="001E635F" w:rsidRDefault="007F76E4">
      <w:pPr>
        <w:ind w:left="0" w:firstLine="0"/>
        <w:jc w:val="center"/>
        <w:rPr>
          <w:sz w:val="24"/>
        </w:rPr>
      </w:pPr>
      <w:r>
        <w:rPr>
          <w:sz w:val="24"/>
        </w:rPr>
        <w:t>Образцы подписей и оттисков печати и штампа</w:t>
      </w:r>
    </w:p>
    <w:p w14:paraId="23DFE27F" w14:textId="77777777" w:rsidR="001E635F" w:rsidRDefault="001E635F">
      <w:pPr>
        <w:ind w:left="0" w:firstLine="0"/>
        <w:jc w:val="right"/>
        <w:rPr>
          <w:sz w:val="16"/>
        </w:rPr>
      </w:pPr>
    </w:p>
    <w:p w14:paraId="5F00FA8D" w14:textId="77777777" w:rsidR="001E635F" w:rsidRDefault="001E635F"/>
    <w:p w14:paraId="4398D9F3" w14:textId="77777777" w:rsidR="001E635F" w:rsidRDefault="001E635F">
      <w:pPr>
        <w:rPr>
          <w:sz w:val="20"/>
        </w:rPr>
      </w:pPr>
    </w:p>
    <w:p w14:paraId="59EE1A3D" w14:textId="77777777" w:rsidR="001E635F" w:rsidRDefault="007F76E4">
      <w:pPr>
        <w:ind w:left="0" w:firstLine="0"/>
        <w:jc w:val="center"/>
        <w:rPr>
          <w:sz w:val="24"/>
        </w:rPr>
      </w:pPr>
      <w:r>
        <w:rPr>
          <w:sz w:val="24"/>
        </w:rPr>
        <w:t>Адреса доставки, образцы подписей и оттисков печати/ штампа</w:t>
      </w:r>
    </w:p>
    <w:p w14:paraId="1E7183A2" w14:textId="77777777" w:rsidR="001E635F" w:rsidRDefault="001E635F">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gridCol w:w="1843"/>
      </w:tblGrid>
      <w:tr w:rsidR="001E635F" w14:paraId="679D295F" w14:textId="77777777">
        <w:trPr>
          <w:trHeight w:val="483"/>
        </w:trPr>
        <w:tc>
          <w:tcPr>
            <w:tcW w:w="2977" w:type="dxa"/>
            <w:tcBorders>
              <w:top w:val="single" w:sz="4" w:space="0" w:color="auto"/>
              <w:left w:val="single" w:sz="4" w:space="0" w:color="auto"/>
              <w:bottom w:val="single" w:sz="4" w:space="0" w:color="auto"/>
              <w:right w:val="single" w:sz="4" w:space="0" w:color="auto"/>
            </w:tcBorders>
            <w:hideMark/>
          </w:tcPr>
          <w:p w14:paraId="03D39FCB" w14:textId="77777777" w:rsidR="001E635F" w:rsidRPr="00EF0F18" w:rsidRDefault="007F76E4">
            <w:pPr>
              <w:jc w:val="center"/>
              <w:rPr>
                <w:b/>
                <w:i/>
                <w:sz w:val="21"/>
                <w:lang w:eastAsia="en-US"/>
              </w:rPr>
            </w:pPr>
            <w:bookmarkStart w:id="2" w:name="table_shops"/>
            <w:r w:rsidRPr="00EF0F18">
              <w:rPr>
                <w:b/>
                <w:i/>
                <w:sz w:val="21"/>
                <w:lang w:eastAsia="en-US"/>
              </w:rPr>
              <w:t>Наименование(</w:t>
            </w:r>
            <w:proofErr w:type="gramStart"/>
            <w:r w:rsidRPr="00EF0F18">
              <w:rPr>
                <w:b/>
                <w:i/>
                <w:sz w:val="21"/>
                <w:lang w:eastAsia="en-US"/>
              </w:rPr>
              <w:t>название)  места</w:t>
            </w:r>
            <w:proofErr w:type="gramEnd"/>
            <w:r w:rsidRPr="00EF0F18">
              <w:rPr>
                <w:b/>
                <w:i/>
                <w:sz w:val="21"/>
                <w:lang w:eastAsia="en-US"/>
              </w:rPr>
              <w:t xml:space="preserve"> поставки </w:t>
            </w:r>
          </w:p>
        </w:tc>
        <w:tc>
          <w:tcPr>
            <w:tcW w:w="5103" w:type="dxa"/>
            <w:tcBorders>
              <w:top w:val="single" w:sz="4" w:space="0" w:color="auto"/>
              <w:left w:val="single" w:sz="4" w:space="0" w:color="auto"/>
              <w:bottom w:val="single" w:sz="4" w:space="0" w:color="auto"/>
              <w:right w:val="single" w:sz="4" w:space="0" w:color="auto"/>
            </w:tcBorders>
            <w:hideMark/>
          </w:tcPr>
          <w:p w14:paraId="68A5DC3A" w14:textId="77777777" w:rsidR="001E635F" w:rsidRPr="00EF0F18" w:rsidRDefault="007F76E4">
            <w:pPr>
              <w:jc w:val="center"/>
              <w:outlineLvl w:val="2"/>
              <w:rPr>
                <w:b/>
                <w:i/>
                <w:sz w:val="21"/>
                <w:lang w:eastAsia="en-US"/>
              </w:rPr>
            </w:pPr>
            <w:r w:rsidRPr="00EF0F18">
              <w:rPr>
                <w:b/>
                <w:i/>
                <w:sz w:val="21"/>
                <w:lang w:eastAsia="en-US"/>
              </w:rPr>
              <w:t xml:space="preserve">Адрес, местоположение места поставки </w:t>
            </w:r>
          </w:p>
        </w:tc>
        <w:tc>
          <w:tcPr>
            <w:tcW w:w="1843" w:type="dxa"/>
            <w:tcBorders>
              <w:top w:val="single" w:sz="4" w:space="0" w:color="auto"/>
              <w:left w:val="single" w:sz="4" w:space="0" w:color="auto"/>
              <w:bottom w:val="single" w:sz="4" w:space="0" w:color="auto"/>
              <w:right w:val="single" w:sz="4" w:space="0" w:color="auto"/>
            </w:tcBorders>
            <w:hideMark/>
          </w:tcPr>
          <w:p w14:paraId="3DFE80BA" w14:textId="77777777" w:rsidR="001E635F" w:rsidRPr="00EF0F18" w:rsidRDefault="007F76E4">
            <w:pPr>
              <w:jc w:val="center"/>
              <w:rPr>
                <w:b/>
                <w:i/>
                <w:sz w:val="21"/>
                <w:lang w:eastAsia="en-US"/>
              </w:rPr>
            </w:pPr>
            <w:r w:rsidRPr="00EF0F18">
              <w:rPr>
                <w:b/>
                <w:i/>
                <w:sz w:val="21"/>
                <w:lang w:eastAsia="en-US"/>
              </w:rPr>
              <w:t>контактный телефон</w:t>
            </w:r>
          </w:p>
        </w:tc>
      </w:tr>
      <w:tr w:rsidR="001E635F" w:rsidRPr="0019295A" w14:paraId="28F5639B" w14:textId="77777777">
        <w:trPr>
          <w:trHeight w:val="483"/>
        </w:trPr>
        <w:tc>
          <w:tcPr>
            <w:tcW w:w="2977" w:type="dxa"/>
            <w:tcBorders>
              <w:top w:val="single" w:sz="4" w:space="0" w:color="auto"/>
              <w:left w:val="single" w:sz="4" w:space="0" w:color="auto"/>
              <w:bottom w:val="single" w:sz="4" w:space="0" w:color="auto"/>
              <w:right w:val="single" w:sz="4" w:space="0" w:color="auto"/>
            </w:tcBorders>
            <w:hideMark/>
          </w:tcPr>
          <w:p w14:paraId="13491E7F" w14:textId="339DBF1C" w:rsidR="001E635F" w:rsidRPr="00EF0F18" w:rsidRDefault="001E635F" w:rsidP="00AF026C">
            <w:pPr>
              <w:ind w:left="0" w:firstLine="0"/>
              <w:rPr>
                <w:b/>
                <w:i/>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hideMark/>
          </w:tcPr>
          <w:p w14:paraId="7723A0B6" w14:textId="66809739" w:rsidR="001E635F" w:rsidRPr="00EF0F18" w:rsidRDefault="001E635F" w:rsidP="00C03DBD">
            <w:pPr>
              <w:widowControl/>
              <w:rPr>
                <w:b/>
                <w:i/>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CD95743" w14:textId="3FFCF645" w:rsidR="002D08A7" w:rsidRPr="00EF0F18" w:rsidRDefault="002D08A7" w:rsidP="000E3CA3">
            <w:pPr>
              <w:widowControl/>
              <w:ind w:left="0" w:firstLine="0"/>
              <w:rPr>
                <w:sz w:val="22"/>
                <w:szCs w:val="22"/>
              </w:rPr>
            </w:pPr>
          </w:p>
        </w:tc>
      </w:tr>
      <w:tr w:rsidR="00CA225E" w:rsidRPr="0019295A" w14:paraId="4A1511F7" w14:textId="77777777">
        <w:trPr>
          <w:trHeight w:val="483"/>
        </w:trPr>
        <w:tc>
          <w:tcPr>
            <w:tcW w:w="2977" w:type="dxa"/>
            <w:tcBorders>
              <w:top w:val="single" w:sz="4" w:space="0" w:color="auto"/>
              <w:left w:val="single" w:sz="4" w:space="0" w:color="auto"/>
              <w:bottom w:val="single" w:sz="4" w:space="0" w:color="auto"/>
              <w:right w:val="single" w:sz="4" w:space="0" w:color="auto"/>
            </w:tcBorders>
          </w:tcPr>
          <w:p w14:paraId="4FBE34A8" w14:textId="77777777" w:rsidR="00CA225E" w:rsidRPr="00EF0F18" w:rsidRDefault="00CA225E" w:rsidP="00AF026C">
            <w:pPr>
              <w:ind w:left="0" w:firstLine="0"/>
              <w:rPr>
                <w:b/>
                <w:i/>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4EF6EFAA" w14:textId="77777777" w:rsidR="00CA225E" w:rsidRPr="00EF0F18" w:rsidRDefault="00CA225E" w:rsidP="00C03DBD">
            <w:pPr>
              <w:widowControl/>
              <w:rPr>
                <w:b/>
                <w: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2553667" w14:textId="77777777" w:rsidR="00CA225E" w:rsidRPr="00EF0F18" w:rsidRDefault="00CA225E" w:rsidP="000E3CA3">
            <w:pPr>
              <w:widowControl/>
              <w:ind w:left="0" w:firstLine="0"/>
              <w:rPr>
                <w:sz w:val="22"/>
                <w:szCs w:val="22"/>
              </w:rPr>
            </w:pPr>
          </w:p>
        </w:tc>
      </w:tr>
      <w:tr w:rsidR="00CA225E" w:rsidRPr="0019295A" w14:paraId="30006139" w14:textId="77777777">
        <w:trPr>
          <w:trHeight w:val="483"/>
        </w:trPr>
        <w:tc>
          <w:tcPr>
            <w:tcW w:w="2977" w:type="dxa"/>
            <w:tcBorders>
              <w:top w:val="single" w:sz="4" w:space="0" w:color="auto"/>
              <w:left w:val="single" w:sz="4" w:space="0" w:color="auto"/>
              <w:bottom w:val="single" w:sz="4" w:space="0" w:color="auto"/>
              <w:right w:val="single" w:sz="4" w:space="0" w:color="auto"/>
            </w:tcBorders>
          </w:tcPr>
          <w:p w14:paraId="031C821D" w14:textId="77777777" w:rsidR="00CA225E" w:rsidRPr="00EF0F18" w:rsidRDefault="00CA225E" w:rsidP="00AF026C">
            <w:pPr>
              <w:ind w:left="0" w:firstLine="0"/>
              <w:rPr>
                <w:b/>
                <w:i/>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77B85525" w14:textId="77777777" w:rsidR="00CA225E" w:rsidRPr="00EF0F18" w:rsidRDefault="00CA225E" w:rsidP="00C03DBD">
            <w:pPr>
              <w:widowControl/>
              <w:rPr>
                <w:b/>
                <w: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A758A3" w14:textId="77777777" w:rsidR="00CA225E" w:rsidRPr="00EF0F18" w:rsidRDefault="00CA225E" w:rsidP="000E3CA3">
            <w:pPr>
              <w:widowControl/>
              <w:ind w:left="0" w:firstLine="0"/>
              <w:rPr>
                <w:sz w:val="22"/>
                <w:szCs w:val="22"/>
              </w:rPr>
            </w:pPr>
          </w:p>
        </w:tc>
      </w:tr>
      <w:bookmarkEnd w:id="2"/>
    </w:tbl>
    <w:p w14:paraId="68FB08F9" w14:textId="77777777" w:rsidR="001E635F" w:rsidRDefault="001E635F"/>
    <w:p w14:paraId="0194263B" w14:textId="77777777" w:rsidR="001E635F" w:rsidRDefault="001E635F"/>
    <w:p w14:paraId="2B8B5CE2" w14:textId="77777777" w:rsidR="001E635F" w:rsidRDefault="001E635F"/>
    <w:p w14:paraId="1C770D77" w14:textId="77777777" w:rsidR="001E635F" w:rsidRDefault="001E635F"/>
    <w:p w14:paraId="1E4C5886" w14:textId="77777777" w:rsidR="001E635F" w:rsidRDefault="001E635F">
      <w:pPr>
        <w:spacing w:before="100" w:beforeAutospacing="1" w:after="100" w:afterAutospacing="1"/>
        <w:ind w:left="0" w:firstLine="0"/>
        <w:contextualSpacing/>
        <w:jc w:val="both"/>
        <w:rPr>
          <w:sz w:val="20"/>
        </w:rPr>
      </w:pPr>
    </w:p>
    <w:tbl>
      <w:tblPr>
        <w:tblW w:w="0" w:type="auto"/>
        <w:tblLayout w:type="fixed"/>
        <w:tblLook w:val="04A0" w:firstRow="1" w:lastRow="0" w:firstColumn="1" w:lastColumn="0" w:noHBand="0" w:noVBand="1"/>
      </w:tblPr>
      <w:tblGrid>
        <w:gridCol w:w="3930"/>
        <w:gridCol w:w="1395"/>
        <w:gridCol w:w="3510"/>
      </w:tblGrid>
      <w:tr w:rsidR="001E635F" w14:paraId="76776242" w14:textId="77777777" w:rsidTr="00DD0F9B">
        <w:trPr>
          <w:trHeight w:val="349"/>
        </w:trPr>
        <w:tc>
          <w:tcPr>
            <w:tcW w:w="3930" w:type="dxa"/>
            <w:tcMar>
              <w:top w:w="15" w:type="dxa"/>
              <w:left w:w="15" w:type="dxa"/>
              <w:bottom w:w="15" w:type="dxa"/>
              <w:right w:w="15" w:type="dxa"/>
            </w:tcMar>
            <w:vAlign w:val="bottom"/>
            <w:hideMark/>
          </w:tcPr>
          <w:p w14:paraId="71ECD70B" w14:textId="30BCBFDB" w:rsidR="001E635F" w:rsidRPr="00CD50AA" w:rsidRDefault="007F76E4">
            <w:pPr>
              <w:spacing w:before="100" w:beforeAutospacing="1" w:after="100" w:afterAutospacing="1"/>
              <w:ind w:left="0" w:firstLine="0"/>
              <w:contextualSpacing/>
              <w:rPr>
                <w:sz w:val="20"/>
                <w:lang w:eastAsia="en-US"/>
              </w:rPr>
            </w:pPr>
            <w:r w:rsidRPr="00CD50AA">
              <w:rPr>
                <w:sz w:val="20"/>
                <w:lang w:eastAsia="en-US"/>
              </w:rPr>
              <w:t xml:space="preserve">      </w:t>
            </w:r>
            <w:r w:rsidR="002F7684" w:rsidRPr="00CD50AA">
              <w:rPr>
                <w:sz w:val="20"/>
                <w:lang w:eastAsia="en-US"/>
              </w:rPr>
              <w:t>Поставщик</w:t>
            </w:r>
            <w:r w:rsidRPr="00CD50AA">
              <w:rPr>
                <w:sz w:val="20"/>
                <w:lang w:eastAsia="en-US"/>
              </w:rPr>
              <w:t>:</w:t>
            </w:r>
          </w:p>
        </w:tc>
        <w:tc>
          <w:tcPr>
            <w:tcW w:w="1395" w:type="dxa"/>
            <w:tcMar>
              <w:top w:w="15" w:type="dxa"/>
              <w:left w:w="15" w:type="dxa"/>
              <w:bottom w:w="15" w:type="dxa"/>
              <w:right w:w="15" w:type="dxa"/>
            </w:tcMar>
          </w:tcPr>
          <w:p w14:paraId="2602B8B2" w14:textId="77777777" w:rsidR="001E635F" w:rsidRPr="00CD50AA" w:rsidRDefault="001E635F">
            <w:pPr>
              <w:spacing w:before="100" w:beforeAutospacing="1" w:after="100" w:afterAutospacing="1"/>
              <w:ind w:left="0" w:firstLine="0"/>
              <w:contextualSpacing/>
              <w:rPr>
                <w:sz w:val="20"/>
                <w:lang w:eastAsia="en-US"/>
              </w:rPr>
            </w:pPr>
          </w:p>
        </w:tc>
        <w:tc>
          <w:tcPr>
            <w:tcW w:w="3510" w:type="dxa"/>
            <w:tcMar>
              <w:top w:w="15" w:type="dxa"/>
              <w:left w:w="15" w:type="dxa"/>
              <w:bottom w:w="15" w:type="dxa"/>
              <w:right w:w="15" w:type="dxa"/>
            </w:tcMar>
            <w:vAlign w:val="bottom"/>
            <w:hideMark/>
          </w:tcPr>
          <w:p w14:paraId="517451EA" w14:textId="26D1C749" w:rsidR="001E635F" w:rsidRDefault="002F7684">
            <w:pPr>
              <w:spacing w:before="100" w:beforeAutospacing="1" w:after="100" w:afterAutospacing="1"/>
              <w:ind w:left="0" w:firstLine="0"/>
              <w:contextualSpacing/>
              <w:rPr>
                <w:sz w:val="20"/>
                <w:lang w:eastAsia="en-US"/>
              </w:rPr>
            </w:pPr>
            <w:r>
              <w:rPr>
                <w:sz w:val="20"/>
                <w:lang w:eastAsia="en-US"/>
              </w:rPr>
              <w:t>Заказчик</w:t>
            </w:r>
            <w:r w:rsidR="007F76E4">
              <w:rPr>
                <w:sz w:val="20"/>
                <w:lang w:eastAsia="en-US"/>
              </w:rPr>
              <w:t>:</w:t>
            </w:r>
          </w:p>
        </w:tc>
      </w:tr>
      <w:tr w:rsidR="001E635F" w14:paraId="2356B00B" w14:textId="77777777">
        <w:tc>
          <w:tcPr>
            <w:tcW w:w="3930" w:type="dxa"/>
            <w:tcMar>
              <w:top w:w="15" w:type="dxa"/>
              <w:left w:w="15" w:type="dxa"/>
              <w:bottom w:w="15" w:type="dxa"/>
              <w:right w:w="15" w:type="dxa"/>
            </w:tcMar>
            <w:hideMark/>
          </w:tcPr>
          <w:p w14:paraId="5D017F87" w14:textId="2A784784" w:rsidR="001E635F" w:rsidRPr="00CD50AA" w:rsidRDefault="007F76E4">
            <w:pPr>
              <w:spacing w:before="100" w:beforeAutospacing="1" w:after="100" w:afterAutospacing="1"/>
              <w:ind w:left="0" w:firstLine="0"/>
              <w:contextualSpacing/>
              <w:rPr>
                <w:sz w:val="20"/>
                <w:lang w:eastAsia="en-US"/>
              </w:rPr>
            </w:pPr>
            <w:r w:rsidRPr="00CD50AA">
              <w:rPr>
                <w:sz w:val="20"/>
                <w:lang w:eastAsia="en-US"/>
              </w:rPr>
              <w:t xml:space="preserve">                                             /</w:t>
            </w:r>
            <w:r w:rsidR="00B80064" w:rsidRPr="00CD50AA">
              <w:rPr>
                <w:b/>
                <w:sz w:val="22"/>
              </w:rPr>
              <w:t xml:space="preserve"> </w:t>
            </w:r>
            <w:r w:rsidR="00B80064" w:rsidRPr="00CD50AA">
              <w:rPr>
                <w:bCs/>
                <w:sz w:val="20"/>
                <w:lang w:eastAsia="en-US"/>
              </w:rPr>
              <w:t>С.</w:t>
            </w:r>
            <w:r w:rsidR="00CD50AA" w:rsidRPr="00CD50AA">
              <w:rPr>
                <w:bCs/>
                <w:sz w:val="20"/>
                <w:lang w:eastAsia="en-US"/>
              </w:rPr>
              <w:t xml:space="preserve">А. </w:t>
            </w:r>
            <w:proofErr w:type="spellStart"/>
            <w:r w:rsidR="00CD50AA" w:rsidRPr="00CD50AA">
              <w:rPr>
                <w:bCs/>
                <w:sz w:val="20"/>
                <w:lang w:eastAsia="en-US"/>
              </w:rPr>
              <w:t>Скрыбыкина</w:t>
            </w:r>
            <w:proofErr w:type="spellEnd"/>
          </w:p>
        </w:tc>
        <w:tc>
          <w:tcPr>
            <w:tcW w:w="1395" w:type="dxa"/>
            <w:tcMar>
              <w:top w:w="15" w:type="dxa"/>
              <w:left w:w="15" w:type="dxa"/>
              <w:bottom w:w="15" w:type="dxa"/>
              <w:right w:w="15" w:type="dxa"/>
            </w:tcMar>
          </w:tcPr>
          <w:p w14:paraId="1D863A22" w14:textId="77777777" w:rsidR="001E635F" w:rsidRPr="00CD50AA" w:rsidRDefault="001E635F">
            <w:pPr>
              <w:spacing w:before="100" w:beforeAutospacing="1" w:after="100" w:afterAutospacing="1"/>
              <w:ind w:left="0" w:firstLine="0"/>
              <w:contextualSpacing/>
              <w:rPr>
                <w:sz w:val="20"/>
                <w:lang w:eastAsia="en-US"/>
              </w:rPr>
            </w:pPr>
          </w:p>
        </w:tc>
        <w:tc>
          <w:tcPr>
            <w:tcW w:w="3510" w:type="dxa"/>
            <w:tcMar>
              <w:top w:w="15" w:type="dxa"/>
              <w:left w:w="15" w:type="dxa"/>
              <w:bottom w:w="15" w:type="dxa"/>
              <w:right w:w="15" w:type="dxa"/>
            </w:tcMar>
            <w:hideMark/>
          </w:tcPr>
          <w:p w14:paraId="4170E6E5" w14:textId="45B955FC" w:rsidR="001E635F" w:rsidRPr="00DD0F9B" w:rsidRDefault="007F76E4">
            <w:pPr>
              <w:spacing w:before="100" w:beforeAutospacing="1" w:after="100" w:afterAutospacing="1"/>
              <w:ind w:left="0" w:firstLine="0"/>
              <w:contextualSpacing/>
              <w:rPr>
                <w:sz w:val="20"/>
                <w:lang w:eastAsia="en-US"/>
              </w:rPr>
            </w:pPr>
            <w:r w:rsidRPr="00DD0F9B">
              <w:rPr>
                <w:sz w:val="20"/>
                <w:lang w:eastAsia="en-US"/>
              </w:rPr>
              <w:t xml:space="preserve">                              </w:t>
            </w:r>
            <w:r w:rsidRPr="008D4DB3">
              <w:rPr>
                <w:sz w:val="20"/>
                <w:lang w:eastAsia="en-US"/>
              </w:rPr>
              <w:t>/</w:t>
            </w:r>
            <w:r w:rsidR="008D4DB3" w:rsidRPr="008D4DB3">
              <w:rPr>
                <w:sz w:val="22"/>
              </w:rPr>
              <w:t xml:space="preserve"> </w:t>
            </w:r>
          </w:p>
        </w:tc>
      </w:tr>
    </w:tbl>
    <w:p w14:paraId="4FAC4919" w14:textId="77777777" w:rsidR="001E635F" w:rsidRDefault="001E635F"/>
    <w:p w14:paraId="1F7D1947" w14:textId="77777777" w:rsidR="001E635F" w:rsidRDefault="001E635F"/>
    <w:sectPr w:rsidR="001E635F">
      <w:footerReference w:type="default" r:id="rId10"/>
      <w:pgSz w:w="11906" w:h="16838"/>
      <w:pgMar w:top="2" w:right="746" w:bottom="426"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02AB8" w14:textId="77777777" w:rsidR="007F76E4" w:rsidRDefault="007F76E4">
      <w:pPr>
        <w:spacing w:line="240" w:lineRule="auto"/>
      </w:pPr>
      <w:r>
        <w:separator/>
      </w:r>
    </w:p>
  </w:endnote>
  <w:endnote w:type="continuationSeparator" w:id="0">
    <w:p w14:paraId="61860E61" w14:textId="77777777" w:rsidR="007F76E4" w:rsidRDefault="007F7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0642" w14:textId="77777777" w:rsidR="001E635F" w:rsidRDefault="007F76E4">
    <w:pPr>
      <w:pStyle w:val="a3"/>
      <w:framePr w:wrap="auto" w:vAnchor="text" w:hAnchor="margin" w:y="1"/>
      <w:rPr>
        <w:rStyle w:val="ad"/>
      </w:rPr>
    </w:pPr>
    <w:r>
      <w:rPr>
        <w:rStyle w:val="ad"/>
      </w:rPr>
      <w:fldChar w:fldCharType="begin"/>
    </w:r>
    <w:r>
      <w:rPr>
        <w:rStyle w:val="ad"/>
      </w:rPr>
      <w:instrText xml:space="preserve">PAGE  </w:instrText>
    </w:r>
    <w:r>
      <w:rPr>
        <w:rStyle w:val="ad"/>
      </w:rPr>
      <w:fldChar w:fldCharType="separate"/>
    </w:r>
    <w:r>
      <w:rPr>
        <w:rStyle w:val="ad"/>
      </w:rPr>
      <w:t>#</w:t>
    </w:r>
    <w:r>
      <w:rPr>
        <w:rStyle w:val="ad"/>
      </w:rPr>
      <w:fldChar w:fldCharType="end"/>
    </w:r>
  </w:p>
  <w:p w14:paraId="5C58B8DD" w14:textId="77777777" w:rsidR="001E635F" w:rsidRDefault="007F76E4">
    <w:pPr>
      <w:pStyle w:val="a3"/>
      <w:ind w:right="360"/>
      <w:jc w:val="center"/>
      <w:rPr>
        <w:sz w:val="16"/>
      </w:rPr>
    </w:pPr>
    <w:r>
      <w:rPr>
        <w:sz w:val="16"/>
      </w:rPr>
      <w:t>Поставщик: _______________________                                                       Покупатель: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A1F4" w14:textId="77777777" w:rsidR="007F76E4" w:rsidRDefault="007F76E4">
      <w:pPr>
        <w:spacing w:line="240" w:lineRule="auto"/>
      </w:pPr>
      <w:r>
        <w:separator/>
      </w:r>
    </w:p>
  </w:footnote>
  <w:footnote w:type="continuationSeparator" w:id="0">
    <w:p w14:paraId="650F877D" w14:textId="77777777" w:rsidR="007F76E4" w:rsidRDefault="007F76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408AD"/>
    <w:multiLevelType w:val="hybridMultilevel"/>
    <w:tmpl w:val="DEEE0BCA"/>
    <w:lvl w:ilvl="0" w:tplc="04190001">
      <w:start w:val="1"/>
      <w:numFmt w:val="bullet"/>
      <w:lvlText w:val=""/>
      <w:lvlJc w:val="left"/>
      <w:pPr>
        <w:tabs>
          <w:tab w:val="num" w:pos="720"/>
        </w:tabs>
        <w:ind w:left="720" w:hanging="360"/>
      </w:pPr>
      <w:rPr>
        <w:rFonts w:ascii="Symbol" w:hAnsi="Symbol"/>
      </w:rPr>
    </w:lvl>
    <w:lvl w:ilvl="1" w:tplc="04190003">
      <w:start w:val="1"/>
      <w:numFmt w:val="bullet"/>
      <w:lvlText w:val="o"/>
      <w:lvlJc w:val="left"/>
      <w:pPr>
        <w:tabs>
          <w:tab w:val="num" w:pos="1440"/>
        </w:tabs>
        <w:ind w:left="1440" w:hanging="360"/>
      </w:pPr>
      <w:rPr>
        <w:rFonts w:ascii="Courier New" w:hAnsi="Courier New"/>
      </w:rPr>
    </w:lvl>
    <w:lvl w:ilvl="2" w:tplc="04190005">
      <w:start w:val="1"/>
      <w:numFmt w:val="bullet"/>
      <w:lvlText w:val=""/>
      <w:lvlJc w:val="left"/>
      <w:pPr>
        <w:tabs>
          <w:tab w:val="num" w:pos="2160"/>
        </w:tabs>
        <w:ind w:left="2160" w:hanging="360"/>
      </w:pPr>
      <w:rPr>
        <w:rFonts w:ascii="Wingdings" w:hAnsi="Wingdings"/>
      </w:rPr>
    </w:lvl>
    <w:lvl w:ilvl="3" w:tplc="04190001">
      <w:start w:val="1"/>
      <w:numFmt w:val="bullet"/>
      <w:lvlText w:val=""/>
      <w:lvlJc w:val="left"/>
      <w:pPr>
        <w:tabs>
          <w:tab w:val="num" w:pos="2880"/>
        </w:tabs>
        <w:ind w:left="2880" w:hanging="360"/>
      </w:pPr>
      <w:rPr>
        <w:rFonts w:ascii="Symbol" w:hAnsi="Symbol"/>
      </w:rPr>
    </w:lvl>
    <w:lvl w:ilvl="4" w:tplc="04190003">
      <w:start w:val="1"/>
      <w:numFmt w:val="bullet"/>
      <w:lvlText w:val="o"/>
      <w:lvlJc w:val="left"/>
      <w:pPr>
        <w:tabs>
          <w:tab w:val="num" w:pos="3600"/>
        </w:tabs>
        <w:ind w:left="3600" w:hanging="360"/>
      </w:pPr>
      <w:rPr>
        <w:rFonts w:ascii="Courier New" w:hAnsi="Courier New"/>
      </w:rPr>
    </w:lvl>
    <w:lvl w:ilvl="5" w:tplc="04190005">
      <w:start w:val="1"/>
      <w:numFmt w:val="bullet"/>
      <w:lvlText w:val=""/>
      <w:lvlJc w:val="left"/>
      <w:pPr>
        <w:tabs>
          <w:tab w:val="num" w:pos="4320"/>
        </w:tabs>
        <w:ind w:left="4320" w:hanging="360"/>
      </w:pPr>
      <w:rPr>
        <w:rFonts w:ascii="Wingdings" w:hAnsi="Wingdings"/>
      </w:rPr>
    </w:lvl>
    <w:lvl w:ilvl="6" w:tplc="04190001">
      <w:start w:val="1"/>
      <w:numFmt w:val="bullet"/>
      <w:lvlText w:val=""/>
      <w:lvlJc w:val="left"/>
      <w:pPr>
        <w:tabs>
          <w:tab w:val="num" w:pos="5040"/>
        </w:tabs>
        <w:ind w:left="5040" w:hanging="360"/>
      </w:pPr>
      <w:rPr>
        <w:rFonts w:ascii="Symbol" w:hAnsi="Symbol"/>
      </w:rPr>
    </w:lvl>
    <w:lvl w:ilvl="7" w:tplc="04190003">
      <w:start w:val="1"/>
      <w:numFmt w:val="bullet"/>
      <w:lvlText w:val="o"/>
      <w:lvlJc w:val="left"/>
      <w:pPr>
        <w:tabs>
          <w:tab w:val="num" w:pos="5760"/>
        </w:tabs>
        <w:ind w:left="5760" w:hanging="360"/>
      </w:pPr>
      <w:rPr>
        <w:rFonts w:ascii="Courier New" w:hAnsi="Courier New"/>
      </w:rPr>
    </w:lvl>
    <w:lvl w:ilvl="8" w:tplc="04190005">
      <w:start w:val="1"/>
      <w:numFmt w:val="bullet"/>
      <w:lvlText w:val=""/>
      <w:lvlJc w:val="left"/>
      <w:pPr>
        <w:tabs>
          <w:tab w:val="num" w:pos="6480"/>
        </w:tabs>
        <w:ind w:left="6480" w:hanging="360"/>
      </w:pPr>
      <w:rPr>
        <w:rFonts w:ascii="Wingdings" w:hAnsi="Wingdings"/>
      </w:rPr>
    </w:lvl>
  </w:abstractNum>
  <w:abstractNum w:abstractNumId="1" w15:restartNumberingAfterBreak="0">
    <w:nsid w:val="78B04C51"/>
    <w:multiLevelType w:val="multilevel"/>
    <w:tmpl w:val="276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5F"/>
    <w:rsid w:val="000235C6"/>
    <w:rsid w:val="00031AC5"/>
    <w:rsid w:val="00046B0B"/>
    <w:rsid w:val="00052734"/>
    <w:rsid w:val="000B3DD6"/>
    <w:rsid w:val="000B45B5"/>
    <w:rsid w:val="000E3CA3"/>
    <w:rsid w:val="0010147D"/>
    <w:rsid w:val="00166F30"/>
    <w:rsid w:val="0019295A"/>
    <w:rsid w:val="001E635F"/>
    <w:rsid w:val="00206EBB"/>
    <w:rsid w:val="00232C21"/>
    <w:rsid w:val="002D08A7"/>
    <w:rsid w:val="002F7471"/>
    <w:rsid w:val="002F7684"/>
    <w:rsid w:val="0032438E"/>
    <w:rsid w:val="00394198"/>
    <w:rsid w:val="004C4E66"/>
    <w:rsid w:val="004E571A"/>
    <w:rsid w:val="005909F2"/>
    <w:rsid w:val="005A08C2"/>
    <w:rsid w:val="005B35FC"/>
    <w:rsid w:val="006920A2"/>
    <w:rsid w:val="006D5860"/>
    <w:rsid w:val="006F3EA9"/>
    <w:rsid w:val="006F781B"/>
    <w:rsid w:val="007163D6"/>
    <w:rsid w:val="0072118C"/>
    <w:rsid w:val="00781BDB"/>
    <w:rsid w:val="00784B0F"/>
    <w:rsid w:val="007A2BFD"/>
    <w:rsid w:val="007A660A"/>
    <w:rsid w:val="007B2D55"/>
    <w:rsid w:val="007D07CC"/>
    <w:rsid w:val="007D3C15"/>
    <w:rsid w:val="007F4E5A"/>
    <w:rsid w:val="007F76E4"/>
    <w:rsid w:val="0081012B"/>
    <w:rsid w:val="008531FA"/>
    <w:rsid w:val="00866568"/>
    <w:rsid w:val="008D391B"/>
    <w:rsid w:val="008D4DB3"/>
    <w:rsid w:val="00901DFB"/>
    <w:rsid w:val="0096328E"/>
    <w:rsid w:val="009729D7"/>
    <w:rsid w:val="009954AA"/>
    <w:rsid w:val="00996C58"/>
    <w:rsid w:val="009E152F"/>
    <w:rsid w:val="00A45E23"/>
    <w:rsid w:val="00AC69FC"/>
    <w:rsid w:val="00AD2EED"/>
    <w:rsid w:val="00AD5A3B"/>
    <w:rsid w:val="00AF026C"/>
    <w:rsid w:val="00B2173A"/>
    <w:rsid w:val="00B21ED5"/>
    <w:rsid w:val="00B717F9"/>
    <w:rsid w:val="00B80064"/>
    <w:rsid w:val="00BA2C9F"/>
    <w:rsid w:val="00BD59A5"/>
    <w:rsid w:val="00C03DBD"/>
    <w:rsid w:val="00C07B44"/>
    <w:rsid w:val="00C153BD"/>
    <w:rsid w:val="00C733E2"/>
    <w:rsid w:val="00C937A4"/>
    <w:rsid w:val="00CA046D"/>
    <w:rsid w:val="00CA225E"/>
    <w:rsid w:val="00CB04A6"/>
    <w:rsid w:val="00CB082B"/>
    <w:rsid w:val="00CC3B58"/>
    <w:rsid w:val="00CC45C8"/>
    <w:rsid w:val="00CD50AA"/>
    <w:rsid w:val="00CF2960"/>
    <w:rsid w:val="00CF2F0D"/>
    <w:rsid w:val="00DA5893"/>
    <w:rsid w:val="00DD0F9B"/>
    <w:rsid w:val="00DD588D"/>
    <w:rsid w:val="00E30BAD"/>
    <w:rsid w:val="00E33C21"/>
    <w:rsid w:val="00E45303"/>
    <w:rsid w:val="00E83814"/>
    <w:rsid w:val="00EC5626"/>
    <w:rsid w:val="00ED0DA3"/>
    <w:rsid w:val="00ED7883"/>
    <w:rsid w:val="00EF0F18"/>
    <w:rsid w:val="00EF4B4A"/>
    <w:rsid w:val="00EF6417"/>
    <w:rsid w:val="00F51FBE"/>
    <w:rsid w:val="00F66AA6"/>
    <w:rsid w:val="00FC239E"/>
    <w:rsid w:val="00FE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D869"/>
  <w15:docId w15:val="{F14D76FF-E615-42EC-B9EB-1ED738AE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pacing w:after="0" w:line="256" w:lineRule="auto"/>
      <w:ind w:left="120" w:hanging="120"/>
    </w:pPr>
    <w:rPr>
      <w:rFonts w:ascii="Times New Roman" w:hAnsi="Times New Roman"/>
      <w:sz w:val="18"/>
      <w:lang w:eastAsia="ru-RU"/>
    </w:rPr>
  </w:style>
  <w:style w:type="paragraph" w:styleId="2">
    <w:name w:val="heading 2"/>
    <w:basedOn w:val="a"/>
    <w:next w:val="a"/>
    <w:link w:val="20"/>
    <w:uiPriority w:val="9"/>
    <w:semiHidden/>
    <w:unhideWhenUsed/>
    <w:qFormat/>
    <w:rsid w:val="005A08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677"/>
        <w:tab w:val="right" w:pos="9355"/>
      </w:tabs>
    </w:pPr>
  </w:style>
  <w:style w:type="paragraph" w:styleId="a5">
    <w:name w:val="header"/>
    <w:basedOn w:val="a"/>
    <w:link w:val="a6"/>
    <w:pPr>
      <w:tabs>
        <w:tab w:val="center" w:pos="4677"/>
        <w:tab w:val="right" w:pos="9355"/>
      </w:tabs>
    </w:pPr>
  </w:style>
  <w:style w:type="paragraph" w:styleId="a7">
    <w:name w:val="List Paragraph"/>
    <w:basedOn w:val="a"/>
    <w:qFormat/>
    <w:pPr>
      <w:widowControl/>
      <w:spacing w:after="200" w:line="276" w:lineRule="auto"/>
      <w:ind w:left="720" w:firstLine="0"/>
    </w:pPr>
    <w:rPr>
      <w:rFonts w:ascii="Calibri" w:hAnsi="Calibri"/>
      <w:sz w:val="22"/>
    </w:rPr>
  </w:style>
  <w:style w:type="paragraph" w:styleId="a8">
    <w:name w:val="Normal (Web)"/>
    <w:basedOn w:val="a"/>
    <w:pPr>
      <w:widowControl/>
      <w:spacing w:before="100" w:beforeAutospacing="1" w:after="100" w:afterAutospacing="1" w:line="240" w:lineRule="auto"/>
      <w:ind w:left="0" w:firstLine="0"/>
    </w:pPr>
    <w:rPr>
      <w:sz w:val="24"/>
    </w:rPr>
  </w:style>
  <w:style w:type="paragraph" w:styleId="a9">
    <w:name w:val="Balloon Text"/>
    <w:basedOn w:val="a"/>
    <w:link w:val="aa"/>
    <w:semiHidden/>
    <w:pPr>
      <w:spacing w:line="240" w:lineRule="auto"/>
    </w:pPr>
    <w:rPr>
      <w:rFonts w:ascii="Segoe UI" w:hAnsi="Segoe UI"/>
    </w:rPr>
  </w:style>
  <w:style w:type="character" w:styleId="ab">
    <w:name w:val="line number"/>
    <w:basedOn w:val="a0"/>
    <w:semiHidden/>
  </w:style>
  <w:style w:type="character" w:styleId="ac">
    <w:name w:val="Hyperlink"/>
    <w:basedOn w:val="a0"/>
    <w:rPr>
      <w:color w:val="0000FF"/>
      <w:u w:val="single"/>
    </w:rPr>
  </w:style>
  <w:style w:type="character" w:customStyle="1" w:styleId="a4">
    <w:name w:val="Нижний колонтитул Знак"/>
    <w:basedOn w:val="a0"/>
    <w:link w:val="a3"/>
  </w:style>
  <w:style w:type="character" w:styleId="ad">
    <w:name w:val="page number"/>
    <w:basedOn w:val="a0"/>
  </w:style>
  <w:style w:type="character" w:customStyle="1" w:styleId="a6">
    <w:name w:val="Верхний колонтитул Знак"/>
    <w:basedOn w:val="a0"/>
    <w:link w:val="a5"/>
  </w:style>
  <w:style w:type="character" w:styleId="ae">
    <w:name w:val="Unresolved Mention"/>
    <w:basedOn w:val="a0"/>
    <w:semiHidden/>
    <w:rPr>
      <w:color w:val="605E5C"/>
      <w:shd w:val="clear" w:color="auto" w:fill="E1DFDD"/>
    </w:rPr>
  </w:style>
  <w:style w:type="character" w:customStyle="1" w:styleId="aa">
    <w:name w:val="Текст выноски Знак"/>
    <w:basedOn w:val="a0"/>
    <w:link w:val="a9"/>
    <w:semiHidden/>
    <w:rPr>
      <w:rFonts w:ascii="Segoe UI" w:hAnsi="Segoe UI"/>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pPr>
      <w:spacing w:after="0" w:line="240" w:lineRule="auto"/>
    </w:pPr>
    <w:rPr>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A08C2"/>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9476">
      <w:bodyDiv w:val="1"/>
      <w:marLeft w:val="0"/>
      <w:marRight w:val="0"/>
      <w:marTop w:val="0"/>
      <w:marBottom w:val="0"/>
      <w:divBdr>
        <w:top w:val="none" w:sz="0" w:space="0" w:color="auto"/>
        <w:left w:val="none" w:sz="0" w:space="0" w:color="auto"/>
        <w:bottom w:val="none" w:sz="0" w:space="0" w:color="auto"/>
        <w:right w:val="none" w:sz="0" w:space="0" w:color="auto"/>
      </w:divBdr>
    </w:div>
    <w:div w:id="115956256">
      <w:bodyDiv w:val="1"/>
      <w:marLeft w:val="0"/>
      <w:marRight w:val="0"/>
      <w:marTop w:val="0"/>
      <w:marBottom w:val="0"/>
      <w:divBdr>
        <w:top w:val="none" w:sz="0" w:space="0" w:color="auto"/>
        <w:left w:val="none" w:sz="0" w:space="0" w:color="auto"/>
        <w:bottom w:val="none" w:sz="0" w:space="0" w:color="auto"/>
        <w:right w:val="none" w:sz="0" w:space="0" w:color="auto"/>
      </w:divBdr>
    </w:div>
    <w:div w:id="142553635">
      <w:bodyDiv w:val="1"/>
      <w:marLeft w:val="0"/>
      <w:marRight w:val="0"/>
      <w:marTop w:val="0"/>
      <w:marBottom w:val="0"/>
      <w:divBdr>
        <w:top w:val="none" w:sz="0" w:space="0" w:color="auto"/>
        <w:left w:val="none" w:sz="0" w:space="0" w:color="auto"/>
        <w:bottom w:val="none" w:sz="0" w:space="0" w:color="auto"/>
        <w:right w:val="none" w:sz="0" w:space="0" w:color="auto"/>
      </w:divBdr>
    </w:div>
    <w:div w:id="216476078">
      <w:bodyDiv w:val="1"/>
      <w:marLeft w:val="0"/>
      <w:marRight w:val="0"/>
      <w:marTop w:val="0"/>
      <w:marBottom w:val="0"/>
      <w:divBdr>
        <w:top w:val="none" w:sz="0" w:space="0" w:color="auto"/>
        <w:left w:val="none" w:sz="0" w:space="0" w:color="auto"/>
        <w:bottom w:val="none" w:sz="0" w:space="0" w:color="auto"/>
        <w:right w:val="none" w:sz="0" w:space="0" w:color="auto"/>
      </w:divBdr>
    </w:div>
    <w:div w:id="279801876">
      <w:bodyDiv w:val="1"/>
      <w:marLeft w:val="0"/>
      <w:marRight w:val="0"/>
      <w:marTop w:val="0"/>
      <w:marBottom w:val="0"/>
      <w:divBdr>
        <w:top w:val="none" w:sz="0" w:space="0" w:color="auto"/>
        <w:left w:val="none" w:sz="0" w:space="0" w:color="auto"/>
        <w:bottom w:val="none" w:sz="0" w:space="0" w:color="auto"/>
        <w:right w:val="none" w:sz="0" w:space="0" w:color="auto"/>
      </w:divBdr>
    </w:div>
    <w:div w:id="332608413">
      <w:bodyDiv w:val="1"/>
      <w:marLeft w:val="0"/>
      <w:marRight w:val="0"/>
      <w:marTop w:val="0"/>
      <w:marBottom w:val="0"/>
      <w:divBdr>
        <w:top w:val="none" w:sz="0" w:space="0" w:color="auto"/>
        <w:left w:val="none" w:sz="0" w:space="0" w:color="auto"/>
        <w:bottom w:val="none" w:sz="0" w:space="0" w:color="auto"/>
        <w:right w:val="none" w:sz="0" w:space="0" w:color="auto"/>
      </w:divBdr>
    </w:div>
    <w:div w:id="349186140">
      <w:bodyDiv w:val="1"/>
      <w:marLeft w:val="0"/>
      <w:marRight w:val="0"/>
      <w:marTop w:val="0"/>
      <w:marBottom w:val="0"/>
      <w:divBdr>
        <w:top w:val="none" w:sz="0" w:space="0" w:color="auto"/>
        <w:left w:val="none" w:sz="0" w:space="0" w:color="auto"/>
        <w:bottom w:val="none" w:sz="0" w:space="0" w:color="auto"/>
        <w:right w:val="none" w:sz="0" w:space="0" w:color="auto"/>
      </w:divBdr>
      <w:divsChild>
        <w:div w:id="1775054917">
          <w:marLeft w:val="0"/>
          <w:marRight w:val="0"/>
          <w:marTop w:val="0"/>
          <w:marBottom w:val="0"/>
          <w:divBdr>
            <w:top w:val="none" w:sz="0" w:space="0" w:color="auto"/>
            <w:left w:val="none" w:sz="0" w:space="0" w:color="auto"/>
            <w:bottom w:val="none" w:sz="0" w:space="0" w:color="auto"/>
            <w:right w:val="none" w:sz="0" w:space="0" w:color="auto"/>
          </w:divBdr>
        </w:div>
        <w:div w:id="1415544608">
          <w:marLeft w:val="0"/>
          <w:marRight w:val="0"/>
          <w:marTop w:val="0"/>
          <w:marBottom w:val="0"/>
          <w:divBdr>
            <w:top w:val="none" w:sz="0" w:space="0" w:color="auto"/>
            <w:left w:val="none" w:sz="0" w:space="0" w:color="auto"/>
            <w:bottom w:val="none" w:sz="0" w:space="0" w:color="auto"/>
            <w:right w:val="none" w:sz="0" w:space="0" w:color="auto"/>
          </w:divBdr>
        </w:div>
      </w:divsChild>
    </w:div>
    <w:div w:id="436022627">
      <w:bodyDiv w:val="1"/>
      <w:marLeft w:val="0"/>
      <w:marRight w:val="0"/>
      <w:marTop w:val="0"/>
      <w:marBottom w:val="0"/>
      <w:divBdr>
        <w:top w:val="none" w:sz="0" w:space="0" w:color="auto"/>
        <w:left w:val="none" w:sz="0" w:space="0" w:color="auto"/>
        <w:bottom w:val="none" w:sz="0" w:space="0" w:color="auto"/>
        <w:right w:val="none" w:sz="0" w:space="0" w:color="auto"/>
      </w:divBdr>
    </w:div>
    <w:div w:id="464667210">
      <w:bodyDiv w:val="1"/>
      <w:marLeft w:val="0"/>
      <w:marRight w:val="0"/>
      <w:marTop w:val="0"/>
      <w:marBottom w:val="0"/>
      <w:divBdr>
        <w:top w:val="none" w:sz="0" w:space="0" w:color="auto"/>
        <w:left w:val="none" w:sz="0" w:space="0" w:color="auto"/>
        <w:bottom w:val="none" w:sz="0" w:space="0" w:color="auto"/>
        <w:right w:val="none" w:sz="0" w:space="0" w:color="auto"/>
      </w:divBdr>
    </w:div>
    <w:div w:id="520163732">
      <w:bodyDiv w:val="1"/>
      <w:marLeft w:val="0"/>
      <w:marRight w:val="0"/>
      <w:marTop w:val="0"/>
      <w:marBottom w:val="0"/>
      <w:divBdr>
        <w:top w:val="none" w:sz="0" w:space="0" w:color="auto"/>
        <w:left w:val="none" w:sz="0" w:space="0" w:color="auto"/>
        <w:bottom w:val="none" w:sz="0" w:space="0" w:color="auto"/>
        <w:right w:val="none" w:sz="0" w:space="0" w:color="auto"/>
      </w:divBdr>
    </w:div>
    <w:div w:id="547650441">
      <w:bodyDiv w:val="1"/>
      <w:marLeft w:val="0"/>
      <w:marRight w:val="0"/>
      <w:marTop w:val="0"/>
      <w:marBottom w:val="0"/>
      <w:divBdr>
        <w:top w:val="none" w:sz="0" w:space="0" w:color="auto"/>
        <w:left w:val="none" w:sz="0" w:space="0" w:color="auto"/>
        <w:bottom w:val="none" w:sz="0" w:space="0" w:color="auto"/>
        <w:right w:val="none" w:sz="0" w:space="0" w:color="auto"/>
      </w:divBdr>
    </w:div>
    <w:div w:id="628899732">
      <w:bodyDiv w:val="1"/>
      <w:marLeft w:val="0"/>
      <w:marRight w:val="0"/>
      <w:marTop w:val="0"/>
      <w:marBottom w:val="0"/>
      <w:divBdr>
        <w:top w:val="none" w:sz="0" w:space="0" w:color="auto"/>
        <w:left w:val="none" w:sz="0" w:space="0" w:color="auto"/>
        <w:bottom w:val="none" w:sz="0" w:space="0" w:color="auto"/>
        <w:right w:val="none" w:sz="0" w:space="0" w:color="auto"/>
      </w:divBdr>
    </w:div>
    <w:div w:id="647898626">
      <w:bodyDiv w:val="1"/>
      <w:marLeft w:val="0"/>
      <w:marRight w:val="0"/>
      <w:marTop w:val="0"/>
      <w:marBottom w:val="0"/>
      <w:divBdr>
        <w:top w:val="none" w:sz="0" w:space="0" w:color="auto"/>
        <w:left w:val="none" w:sz="0" w:space="0" w:color="auto"/>
        <w:bottom w:val="none" w:sz="0" w:space="0" w:color="auto"/>
        <w:right w:val="none" w:sz="0" w:space="0" w:color="auto"/>
      </w:divBdr>
    </w:div>
    <w:div w:id="716010821">
      <w:bodyDiv w:val="1"/>
      <w:marLeft w:val="0"/>
      <w:marRight w:val="0"/>
      <w:marTop w:val="0"/>
      <w:marBottom w:val="0"/>
      <w:divBdr>
        <w:top w:val="none" w:sz="0" w:space="0" w:color="auto"/>
        <w:left w:val="none" w:sz="0" w:space="0" w:color="auto"/>
        <w:bottom w:val="none" w:sz="0" w:space="0" w:color="auto"/>
        <w:right w:val="none" w:sz="0" w:space="0" w:color="auto"/>
      </w:divBdr>
    </w:div>
    <w:div w:id="720057059">
      <w:bodyDiv w:val="1"/>
      <w:marLeft w:val="0"/>
      <w:marRight w:val="0"/>
      <w:marTop w:val="0"/>
      <w:marBottom w:val="0"/>
      <w:divBdr>
        <w:top w:val="none" w:sz="0" w:space="0" w:color="auto"/>
        <w:left w:val="none" w:sz="0" w:space="0" w:color="auto"/>
        <w:bottom w:val="none" w:sz="0" w:space="0" w:color="auto"/>
        <w:right w:val="none" w:sz="0" w:space="0" w:color="auto"/>
      </w:divBdr>
    </w:div>
    <w:div w:id="790593496">
      <w:bodyDiv w:val="1"/>
      <w:marLeft w:val="0"/>
      <w:marRight w:val="0"/>
      <w:marTop w:val="0"/>
      <w:marBottom w:val="0"/>
      <w:divBdr>
        <w:top w:val="none" w:sz="0" w:space="0" w:color="auto"/>
        <w:left w:val="none" w:sz="0" w:space="0" w:color="auto"/>
        <w:bottom w:val="none" w:sz="0" w:space="0" w:color="auto"/>
        <w:right w:val="none" w:sz="0" w:space="0" w:color="auto"/>
      </w:divBdr>
      <w:divsChild>
        <w:div w:id="1420442409">
          <w:marLeft w:val="0"/>
          <w:marRight w:val="0"/>
          <w:marTop w:val="0"/>
          <w:marBottom w:val="0"/>
          <w:divBdr>
            <w:top w:val="none" w:sz="0" w:space="0" w:color="auto"/>
            <w:left w:val="none" w:sz="0" w:space="0" w:color="auto"/>
            <w:bottom w:val="none" w:sz="0" w:space="0" w:color="auto"/>
            <w:right w:val="none" w:sz="0" w:space="0" w:color="auto"/>
          </w:divBdr>
        </w:div>
        <w:div w:id="1012147013">
          <w:marLeft w:val="0"/>
          <w:marRight w:val="0"/>
          <w:marTop w:val="0"/>
          <w:marBottom w:val="0"/>
          <w:divBdr>
            <w:top w:val="none" w:sz="0" w:space="0" w:color="auto"/>
            <w:left w:val="none" w:sz="0" w:space="0" w:color="auto"/>
            <w:bottom w:val="none" w:sz="0" w:space="0" w:color="auto"/>
            <w:right w:val="none" w:sz="0" w:space="0" w:color="auto"/>
          </w:divBdr>
        </w:div>
      </w:divsChild>
    </w:div>
    <w:div w:id="924338108">
      <w:bodyDiv w:val="1"/>
      <w:marLeft w:val="0"/>
      <w:marRight w:val="0"/>
      <w:marTop w:val="0"/>
      <w:marBottom w:val="0"/>
      <w:divBdr>
        <w:top w:val="none" w:sz="0" w:space="0" w:color="auto"/>
        <w:left w:val="none" w:sz="0" w:space="0" w:color="auto"/>
        <w:bottom w:val="none" w:sz="0" w:space="0" w:color="auto"/>
        <w:right w:val="none" w:sz="0" w:space="0" w:color="auto"/>
      </w:divBdr>
      <w:divsChild>
        <w:div w:id="778380742">
          <w:marLeft w:val="0"/>
          <w:marRight w:val="0"/>
          <w:marTop w:val="0"/>
          <w:marBottom w:val="0"/>
          <w:divBdr>
            <w:top w:val="none" w:sz="0" w:space="0" w:color="auto"/>
            <w:left w:val="none" w:sz="0" w:space="0" w:color="auto"/>
            <w:bottom w:val="none" w:sz="0" w:space="0" w:color="auto"/>
            <w:right w:val="none" w:sz="0" w:space="0" w:color="auto"/>
          </w:divBdr>
        </w:div>
        <w:div w:id="832381676">
          <w:marLeft w:val="0"/>
          <w:marRight w:val="0"/>
          <w:marTop w:val="0"/>
          <w:marBottom w:val="0"/>
          <w:divBdr>
            <w:top w:val="none" w:sz="0" w:space="0" w:color="auto"/>
            <w:left w:val="none" w:sz="0" w:space="0" w:color="auto"/>
            <w:bottom w:val="none" w:sz="0" w:space="0" w:color="auto"/>
            <w:right w:val="none" w:sz="0" w:space="0" w:color="auto"/>
          </w:divBdr>
        </w:div>
      </w:divsChild>
    </w:div>
    <w:div w:id="958879743">
      <w:bodyDiv w:val="1"/>
      <w:marLeft w:val="0"/>
      <w:marRight w:val="0"/>
      <w:marTop w:val="0"/>
      <w:marBottom w:val="0"/>
      <w:divBdr>
        <w:top w:val="none" w:sz="0" w:space="0" w:color="auto"/>
        <w:left w:val="none" w:sz="0" w:space="0" w:color="auto"/>
        <w:bottom w:val="none" w:sz="0" w:space="0" w:color="auto"/>
        <w:right w:val="none" w:sz="0" w:space="0" w:color="auto"/>
      </w:divBdr>
    </w:div>
    <w:div w:id="1127119729">
      <w:bodyDiv w:val="1"/>
      <w:marLeft w:val="0"/>
      <w:marRight w:val="0"/>
      <w:marTop w:val="0"/>
      <w:marBottom w:val="0"/>
      <w:divBdr>
        <w:top w:val="none" w:sz="0" w:space="0" w:color="auto"/>
        <w:left w:val="none" w:sz="0" w:space="0" w:color="auto"/>
        <w:bottom w:val="none" w:sz="0" w:space="0" w:color="auto"/>
        <w:right w:val="none" w:sz="0" w:space="0" w:color="auto"/>
      </w:divBdr>
    </w:div>
    <w:div w:id="1176118054">
      <w:bodyDiv w:val="1"/>
      <w:marLeft w:val="0"/>
      <w:marRight w:val="0"/>
      <w:marTop w:val="0"/>
      <w:marBottom w:val="0"/>
      <w:divBdr>
        <w:top w:val="none" w:sz="0" w:space="0" w:color="auto"/>
        <w:left w:val="none" w:sz="0" w:space="0" w:color="auto"/>
        <w:bottom w:val="none" w:sz="0" w:space="0" w:color="auto"/>
        <w:right w:val="none" w:sz="0" w:space="0" w:color="auto"/>
      </w:divBdr>
    </w:div>
    <w:div w:id="1277130543">
      <w:bodyDiv w:val="1"/>
      <w:marLeft w:val="0"/>
      <w:marRight w:val="0"/>
      <w:marTop w:val="0"/>
      <w:marBottom w:val="0"/>
      <w:divBdr>
        <w:top w:val="none" w:sz="0" w:space="0" w:color="auto"/>
        <w:left w:val="none" w:sz="0" w:space="0" w:color="auto"/>
        <w:bottom w:val="none" w:sz="0" w:space="0" w:color="auto"/>
        <w:right w:val="none" w:sz="0" w:space="0" w:color="auto"/>
      </w:divBdr>
    </w:div>
    <w:div w:id="1384215083">
      <w:bodyDiv w:val="1"/>
      <w:marLeft w:val="0"/>
      <w:marRight w:val="0"/>
      <w:marTop w:val="0"/>
      <w:marBottom w:val="0"/>
      <w:divBdr>
        <w:top w:val="none" w:sz="0" w:space="0" w:color="auto"/>
        <w:left w:val="none" w:sz="0" w:space="0" w:color="auto"/>
        <w:bottom w:val="none" w:sz="0" w:space="0" w:color="auto"/>
        <w:right w:val="none" w:sz="0" w:space="0" w:color="auto"/>
      </w:divBdr>
    </w:div>
    <w:div w:id="1639336002">
      <w:bodyDiv w:val="1"/>
      <w:marLeft w:val="0"/>
      <w:marRight w:val="0"/>
      <w:marTop w:val="0"/>
      <w:marBottom w:val="0"/>
      <w:divBdr>
        <w:top w:val="none" w:sz="0" w:space="0" w:color="auto"/>
        <w:left w:val="none" w:sz="0" w:space="0" w:color="auto"/>
        <w:bottom w:val="none" w:sz="0" w:space="0" w:color="auto"/>
        <w:right w:val="none" w:sz="0" w:space="0" w:color="auto"/>
      </w:divBdr>
    </w:div>
    <w:div w:id="1780250884">
      <w:bodyDiv w:val="1"/>
      <w:marLeft w:val="0"/>
      <w:marRight w:val="0"/>
      <w:marTop w:val="0"/>
      <w:marBottom w:val="0"/>
      <w:divBdr>
        <w:top w:val="none" w:sz="0" w:space="0" w:color="auto"/>
        <w:left w:val="none" w:sz="0" w:space="0" w:color="auto"/>
        <w:bottom w:val="none" w:sz="0" w:space="0" w:color="auto"/>
        <w:right w:val="none" w:sz="0" w:space="0" w:color="auto"/>
      </w:divBdr>
      <w:divsChild>
        <w:div w:id="965349301">
          <w:marLeft w:val="0"/>
          <w:marRight w:val="0"/>
          <w:marTop w:val="0"/>
          <w:marBottom w:val="0"/>
          <w:divBdr>
            <w:top w:val="none" w:sz="0" w:space="0" w:color="auto"/>
            <w:left w:val="none" w:sz="0" w:space="0" w:color="auto"/>
            <w:bottom w:val="none" w:sz="0" w:space="0" w:color="auto"/>
            <w:right w:val="none" w:sz="0" w:space="0" w:color="auto"/>
          </w:divBdr>
        </w:div>
        <w:div w:id="274601031">
          <w:marLeft w:val="0"/>
          <w:marRight w:val="0"/>
          <w:marTop w:val="0"/>
          <w:marBottom w:val="0"/>
          <w:divBdr>
            <w:top w:val="none" w:sz="0" w:space="0" w:color="auto"/>
            <w:left w:val="none" w:sz="0" w:space="0" w:color="auto"/>
            <w:bottom w:val="none" w:sz="0" w:space="0" w:color="auto"/>
            <w:right w:val="none" w:sz="0" w:space="0" w:color="auto"/>
          </w:divBdr>
        </w:div>
      </w:divsChild>
    </w:div>
    <w:div w:id="1819148794">
      <w:bodyDiv w:val="1"/>
      <w:marLeft w:val="0"/>
      <w:marRight w:val="0"/>
      <w:marTop w:val="0"/>
      <w:marBottom w:val="0"/>
      <w:divBdr>
        <w:top w:val="none" w:sz="0" w:space="0" w:color="auto"/>
        <w:left w:val="none" w:sz="0" w:space="0" w:color="auto"/>
        <w:bottom w:val="none" w:sz="0" w:space="0" w:color="auto"/>
        <w:right w:val="none" w:sz="0" w:space="0" w:color="auto"/>
      </w:divBdr>
    </w:div>
    <w:div w:id="1922323943">
      <w:bodyDiv w:val="1"/>
      <w:marLeft w:val="0"/>
      <w:marRight w:val="0"/>
      <w:marTop w:val="0"/>
      <w:marBottom w:val="0"/>
      <w:divBdr>
        <w:top w:val="none" w:sz="0" w:space="0" w:color="auto"/>
        <w:left w:val="none" w:sz="0" w:space="0" w:color="auto"/>
        <w:bottom w:val="none" w:sz="0" w:space="0" w:color="auto"/>
        <w:right w:val="none" w:sz="0" w:space="0" w:color="auto"/>
      </w:divBdr>
    </w:div>
    <w:div w:id="2044133590">
      <w:bodyDiv w:val="1"/>
      <w:marLeft w:val="0"/>
      <w:marRight w:val="0"/>
      <w:marTop w:val="0"/>
      <w:marBottom w:val="0"/>
      <w:divBdr>
        <w:top w:val="none" w:sz="0" w:space="0" w:color="auto"/>
        <w:left w:val="none" w:sz="0" w:space="0" w:color="auto"/>
        <w:bottom w:val="none" w:sz="0" w:space="0" w:color="auto"/>
        <w:right w:val="none" w:sz="0" w:space="0" w:color="auto"/>
      </w:divBdr>
    </w:div>
    <w:div w:id="207731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xk.urist@mail.ru" TargetMode="External"/><Relationship Id="rId3" Type="http://schemas.openxmlformats.org/officeDocument/2006/relationships/settings" Target="settings.xml"/><Relationship Id="rId7" Type="http://schemas.openxmlformats.org/officeDocument/2006/relationships/hyperlink" Target="mailto:yxk2002@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45909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10</Pages>
  <Words>4954</Words>
  <Characters>28238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Саргылана Анатольевна Скрыбыкина</dc:creator>
  <cp:lastModifiedBy>Динара Муратбековн Султанова</cp:lastModifiedBy>
  <cp:revision>76</cp:revision>
  <cp:lastPrinted>2025-12-25T06:12:00Z</cp:lastPrinted>
  <dcterms:created xsi:type="dcterms:W3CDTF">2025-11-10T01:46:00Z</dcterms:created>
  <dcterms:modified xsi:type="dcterms:W3CDTF">2026-01-22T05:35:00Z</dcterms:modified>
</cp:coreProperties>
</file>